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F042" w14:textId="77777777" w:rsidR="004E017F" w:rsidRDefault="004E017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8"/>
      </w:tblGrid>
      <w:tr w:rsidR="00B10F4F" w14:paraId="75C25FD5" w14:textId="77777777" w:rsidTr="00A021EE">
        <w:tc>
          <w:tcPr>
            <w:tcW w:w="13578" w:type="dxa"/>
            <w:shd w:val="clear" w:color="auto" w:fill="D9D9D9" w:themeFill="background1" w:themeFillShade="D9"/>
          </w:tcPr>
          <w:p w14:paraId="10DEDA0A" w14:textId="77777777" w:rsidR="00B10F4F" w:rsidRDefault="00B10F4F" w:rsidP="00B10F4F">
            <w:pPr>
              <w:spacing w:before="120"/>
              <w:jc w:val="center"/>
              <w:rPr>
                <w:b/>
                <w:sz w:val="48"/>
                <w:szCs w:val="48"/>
              </w:rPr>
            </w:pPr>
            <w:r w:rsidRPr="006146F6">
              <w:rPr>
                <w:b/>
                <w:sz w:val="48"/>
                <w:szCs w:val="48"/>
              </w:rPr>
              <w:t>PRAKTIKBESKRIVELSE</w:t>
            </w:r>
          </w:p>
          <w:p w14:paraId="505F5EBD" w14:textId="77777777" w:rsidR="00B10F4F" w:rsidRDefault="00B10F4F" w:rsidP="00B10F4F">
            <w:pPr>
              <w:spacing w:after="120"/>
              <w:jc w:val="center"/>
            </w:pPr>
            <w:r>
              <w:rPr>
                <w:b/>
                <w:sz w:val="32"/>
                <w:szCs w:val="32"/>
              </w:rPr>
              <w:t>2. udgave - Pædagoguddannelsen 2014</w:t>
            </w:r>
          </w:p>
        </w:tc>
      </w:tr>
    </w:tbl>
    <w:p w14:paraId="3CE37327" w14:textId="77777777" w:rsidR="00B10F4F" w:rsidRDefault="00B10F4F"/>
    <w:p w14:paraId="7CC573E9" w14:textId="77777777" w:rsidR="00B10F4F" w:rsidRPr="0095609A" w:rsidRDefault="00B10F4F" w:rsidP="00B10F4F">
      <w:pPr>
        <w:outlineLvl w:val="0"/>
        <w:rPr>
          <w:b/>
        </w:rPr>
      </w:pPr>
      <w:r>
        <w:rPr>
          <w:b/>
        </w:rPr>
        <w:t>Praktikbeskrivelsen består af 3</w:t>
      </w:r>
      <w:r w:rsidRPr="0095609A">
        <w:rPr>
          <w:b/>
        </w:rPr>
        <w:t xml:space="preserve"> </w:t>
      </w:r>
      <w:r>
        <w:rPr>
          <w:b/>
        </w:rPr>
        <w:t>hoveddele</w:t>
      </w:r>
      <w:r w:rsidRPr="0095609A">
        <w:rPr>
          <w:b/>
        </w:rPr>
        <w:t>:</w:t>
      </w:r>
    </w:p>
    <w:p w14:paraId="3DFC9C31" w14:textId="77777777" w:rsidR="00B10F4F" w:rsidRPr="0095609A" w:rsidRDefault="00B10F4F" w:rsidP="00B10F4F">
      <w:pPr>
        <w:numPr>
          <w:ilvl w:val="0"/>
          <w:numId w:val="1"/>
        </w:numPr>
        <w:rPr>
          <w:b/>
        </w:rPr>
      </w:pPr>
      <w:r w:rsidRPr="0095609A">
        <w:rPr>
          <w:b/>
        </w:rPr>
        <w:t>Beskrivelse af praktikstedet</w:t>
      </w:r>
    </w:p>
    <w:p w14:paraId="1F00E908" w14:textId="13F37545" w:rsidR="00B10F4F" w:rsidRDefault="00B10F4F" w:rsidP="00B10F4F">
      <w:pPr>
        <w:numPr>
          <w:ilvl w:val="0"/>
          <w:numId w:val="1"/>
        </w:numPr>
        <w:rPr>
          <w:b/>
        </w:rPr>
      </w:pPr>
      <w:r w:rsidRPr="0095609A">
        <w:rPr>
          <w:b/>
        </w:rPr>
        <w:t>Uddannelsesplan for første praktikperiode</w:t>
      </w:r>
      <w:r>
        <w:rPr>
          <w:b/>
        </w:rPr>
        <w:t xml:space="preserve">, herunder studerendes læringsmål og praktikvejleders </w:t>
      </w:r>
      <w:r w:rsidR="00844EC0">
        <w:rPr>
          <w:b/>
        </w:rPr>
        <w:t>praktikudtalelse</w:t>
      </w:r>
    </w:p>
    <w:p w14:paraId="00F89A99" w14:textId="77777777" w:rsidR="00B10F4F" w:rsidRPr="004E3A4A" w:rsidRDefault="00B10F4F" w:rsidP="00B10F4F">
      <w:pPr>
        <w:rPr>
          <w:b/>
          <w:sz w:val="20"/>
          <w:szCs w:val="20"/>
        </w:rPr>
      </w:pPr>
    </w:p>
    <w:p w14:paraId="5C4F8605" w14:textId="77777777" w:rsidR="00B10F4F" w:rsidRPr="004E3A4A" w:rsidRDefault="00B10F4F" w:rsidP="00B10F4F">
      <w:pPr>
        <w:rPr>
          <w:i/>
          <w:sz w:val="20"/>
          <w:szCs w:val="20"/>
        </w:rPr>
      </w:pPr>
      <w:r w:rsidRPr="004E3A4A">
        <w:rPr>
          <w:i/>
          <w:sz w:val="20"/>
          <w:szCs w:val="20"/>
        </w:rPr>
        <w:t xml:space="preserve">Vejledning til udfyldelse af denne praktikbeskrivelse med uddannelsesplan. Praktikinstitutionen udfylder de hvide felter med oplysninger om institutionen. </w:t>
      </w:r>
    </w:p>
    <w:p w14:paraId="71D54E9F" w14:textId="5A81BA38" w:rsidR="00B10F4F" w:rsidRPr="004E3A4A" w:rsidRDefault="00B10F4F" w:rsidP="00B10F4F">
      <w:pPr>
        <w:rPr>
          <w:i/>
          <w:sz w:val="20"/>
          <w:szCs w:val="20"/>
        </w:rPr>
      </w:pPr>
      <w:r w:rsidRPr="004E3A4A">
        <w:rPr>
          <w:i/>
          <w:sz w:val="20"/>
          <w:szCs w:val="20"/>
        </w:rPr>
        <w:t>Under de enkelte praktikperioder udfyldes de relevante perioder med beskrivelser af hvordan man arbejder i institutionen med de respektive videns-og færdighedsmål</w:t>
      </w:r>
      <w:r w:rsidR="001521BF">
        <w:rPr>
          <w:i/>
          <w:sz w:val="20"/>
          <w:szCs w:val="20"/>
        </w:rPr>
        <w:t>.</w:t>
      </w:r>
      <w:r w:rsidRPr="004E3A4A">
        <w:rPr>
          <w:i/>
          <w:sz w:val="20"/>
          <w:szCs w:val="20"/>
        </w:rPr>
        <w:t xml:space="preserve"> </w:t>
      </w:r>
    </w:p>
    <w:p w14:paraId="1F362924" w14:textId="77777777" w:rsidR="00B10F4F" w:rsidRDefault="00B10F4F" w:rsidP="00B10F4F">
      <w:pPr>
        <w:rPr>
          <w:i/>
          <w:color w:val="FF0000"/>
          <w:sz w:val="20"/>
          <w:szCs w:val="20"/>
        </w:rPr>
      </w:pPr>
      <w:r w:rsidRPr="004E3A4A">
        <w:rPr>
          <w:i/>
          <w:sz w:val="20"/>
          <w:szCs w:val="20"/>
        </w:rPr>
        <w:t xml:space="preserve">Den studerende udarbejder læringsmål for den pågældende praktikperiode i skabelonen under uddannelsesplanen. Den studerendes læringsmål beskriver, hvordan han/hun konkret vil arbejde med periodens videns- og færdighedsmål i løbet af praktikken. </w:t>
      </w:r>
      <w:r w:rsidRPr="004E3A4A">
        <w:rPr>
          <w:i/>
          <w:color w:val="FF0000"/>
          <w:sz w:val="20"/>
          <w:szCs w:val="20"/>
        </w:rPr>
        <w:t xml:space="preserve">(Man kan skille den studerendes læringsmål ud i et særskilt dokument). </w:t>
      </w:r>
    </w:p>
    <w:p w14:paraId="7BD51BD2" w14:textId="233A9E73" w:rsidR="00B10F4F" w:rsidRPr="00651CBE" w:rsidRDefault="00B10F4F" w:rsidP="00B10F4F">
      <w:pPr>
        <w:rPr>
          <w:i/>
          <w:color w:val="FF0000"/>
          <w:sz w:val="20"/>
          <w:szCs w:val="20"/>
        </w:rPr>
      </w:pPr>
      <w:r w:rsidRPr="004E3A4A">
        <w:rPr>
          <w:i/>
          <w:sz w:val="20"/>
          <w:szCs w:val="20"/>
        </w:rPr>
        <w:t xml:space="preserve">Praktikvejleder udfylder </w:t>
      </w:r>
      <w:r w:rsidR="00844EC0">
        <w:rPr>
          <w:i/>
          <w:sz w:val="20"/>
          <w:szCs w:val="20"/>
        </w:rPr>
        <w:t>praktikudtalelse</w:t>
      </w:r>
      <w:r w:rsidRPr="004E3A4A">
        <w:rPr>
          <w:i/>
          <w:sz w:val="20"/>
          <w:szCs w:val="20"/>
        </w:rPr>
        <w:t xml:space="preserve">n efter </w:t>
      </w:r>
      <w:r w:rsidR="00844EC0">
        <w:rPr>
          <w:i/>
          <w:sz w:val="20"/>
          <w:szCs w:val="20"/>
        </w:rPr>
        <w:t>statusmøde</w:t>
      </w:r>
      <w:r w:rsidRPr="004E3A4A">
        <w:rPr>
          <w:i/>
          <w:sz w:val="20"/>
          <w:szCs w:val="20"/>
        </w:rPr>
        <w:t>t. Der er skabelon hertil un</w:t>
      </w:r>
      <w:r>
        <w:rPr>
          <w:i/>
          <w:sz w:val="20"/>
          <w:szCs w:val="20"/>
        </w:rPr>
        <w:t xml:space="preserve">der den studerendes læringsmål. Praktikbeskrivelsen inddrager således både praktikstedets uddannelsesplan og den studerendes læringsmål samt praktikstedets </w:t>
      </w:r>
      <w:r w:rsidR="00844EC0">
        <w:rPr>
          <w:i/>
          <w:sz w:val="20"/>
          <w:szCs w:val="20"/>
        </w:rPr>
        <w:t>praktikudtalelse</w:t>
      </w:r>
      <w:r>
        <w:rPr>
          <w:i/>
          <w:sz w:val="20"/>
          <w:szCs w:val="20"/>
        </w:rPr>
        <w:t xml:space="preserve">. </w:t>
      </w:r>
      <w:r>
        <w:rPr>
          <w:i/>
          <w:color w:val="FF0000"/>
          <w:sz w:val="20"/>
          <w:szCs w:val="20"/>
        </w:rPr>
        <w:t>(</w:t>
      </w:r>
      <w:r w:rsidR="00844EC0">
        <w:rPr>
          <w:i/>
          <w:color w:val="FF0000"/>
          <w:sz w:val="20"/>
          <w:szCs w:val="20"/>
        </w:rPr>
        <w:t>praktikudtalelse</w:t>
      </w:r>
      <w:r>
        <w:rPr>
          <w:i/>
          <w:color w:val="FF0000"/>
          <w:sz w:val="20"/>
          <w:szCs w:val="20"/>
        </w:rPr>
        <w:t>n kan adskilles fra praktikbeskrivelsen, når den videregives til professionshøjskolen).</w:t>
      </w:r>
    </w:p>
    <w:p w14:paraId="39994E03" w14:textId="77777777" w:rsidR="00B10F4F" w:rsidRDefault="00B10F4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720"/>
        <w:gridCol w:w="6308"/>
        <w:gridCol w:w="1400"/>
      </w:tblGrid>
      <w:tr w:rsidR="00B10F4F" w14:paraId="7FEB7107" w14:textId="77777777" w:rsidTr="00FD480C">
        <w:tc>
          <w:tcPr>
            <w:tcW w:w="13428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9529358" w14:textId="77777777" w:rsidR="00B10F4F" w:rsidRDefault="00B10F4F" w:rsidP="00B10F4F">
            <w:pPr>
              <w:jc w:val="center"/>
            </w:pPr>
            <w:r w:rsidRPr="008C1BD5">
              <w:rPr>
                <w:b/>
                <w:sz w:val="48"/>
                <w:szCs w:val="48"/>
              </w:rPr>
              <w:t>A. Beskrivelse af praktikstedet</w:t>
            </w:r>
          </w:p>
        </w:tc>
      </w:tr>
      <w:tr w:rsidR="00DB265E" w14:paraId="7E6CF81E" w14:textId="77777777" w:rsidTr="00FD480C">
        <w:tc>
          <w:tcPr>
            <w:tcW w:w="5720" w:type="dxa"/>
            <w:shd w:val="clear" w:color="auto" w:fill="D9D9D9" w:themeFill="background1" w:themeFillShade="D9"/>
          </w:tcPr>
          <w:p w14:paraId="065C267D" w14:textId="77777777" w:rsidR="00DB265E" w:rsidRPr="00B10F4F" w:rsidRDefault="00DB265E">
            <w:pPr>
              <w:rPr>
                <w:b/>
                <w:sz w:val="20"/>
                <w:szCs w:val="20"/>
              </w:rPr>
            </w:pPr>
          </w:p>
        </w:tc>
        <w:tc>
          <w:tcPr>
            <w:tcW w:w="7708" w:type="dxa"/>
            <w:gridSpan w:val="2"/>
          </w:tcPr>
          <w:p w14:paraId="183D3027" w14:textId="77777777" w:rsidR="00DB265E" w:rsidRPr="00DB265E" w:rsidRDefault="00DB265E">
            <w:pPr>
              <w:rPr>
                <w:sz w:val="20"/>
                <w:szCs w:val="20"/>
              </w:rPr>
            </w:pPr>
            <w:r w:rsidRPr="00DB265E">
              <w:rPr>
                <w:sz w:val="20"/>
                <w:szCs w:val="20"/>
              </w:rPr>
              <w:t>Skriv i de hvide felter</w:t>
            </w:r>
            <w:r>
              <w:rPr>
                <w:sz w:val="20"/>
                <w:szCs w:val="20"/>
              </w:rPr>
              <w:t xml:space="preserve"> nedenfor</w:t>
            </w:r>
          </w:p>
        </w:tc>
      </w:tr>
      <w:tr w:rsidR="00FD480C" w14:paraId="7CE63429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577A0B1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Institutionens navn:</w:t>
            </w:r>
          </w:p>
        </w:tc>
        <w:tc>
          <w:tcPr>
            <w:tcW w:w="7708" w:type="dxa"/>
            <w:gridSpan w:val="2"/>
          </w:tcPr>
          <w:p w14:paraId="495C81A3" w14:textId="7C8CC700" w:rsidR="00FD480C" w:rsidRDefault="00FD480C" w:rsidP="00FD480C">
            <w:r w:rsidRPr="00703318">
              <w:rPr>
                <w:rFonts w:asciiTheme="majorHAnsi" w:hAnsiTheme="majorHAnsi" w:cstheme="majorHAnsi"/>
              </w:rPr>
              <w:t xml:space="preserve">Center for </w:t>
            </w:r>
            <w:proofErr w:type="spellStart"/>
            <w:r w:rsidRPr="00703318">
              <w:rPr>
                <w:rFonts w:asciiTheme="majorHAnsi" w:hAnsiTheme="majorHAnsi" w:cstheme="majorHAnsi"/>
              </w:rPr>
              <w:t>Socialpædagogik</w:t>
            </w:r>
            <w:proofErr w:type="spellEnd"/>
            <w:r w:rsidRPr="00703318">
              <w:rPr>
                <w:rFonts w:asciiTheme="majorHAnsi" w:hAnsiTheme="majorHAnsi" w:cstheme="majorHAnsi"/>
              </w:rPr>
              <w:t xml:space="preserve"> Vordingborg, døgnbolig §108</w:t>
            </w:r>
            <w:r w:rsidR="0064626D">
              <w:rPr>
                <w:rFonts w:asciiTheme="majorHAnsi" w:hAnsiTheme="majorHAnsi" w:cstheme="majorHAnsi"/>
              </w:rPr>
              <w:t xml:space="preserve"> Ungebyen</w:t>
            </w:r>
          </w:p>
        </w:tc>
      </w:tr>
      <w:tr w:rsidR="00FD480C" w14:paraId="377B1B57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66C02F4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Adresse:</w:t>
            </w:r>
          </w:p>
        </w:tc>
        <w:tc>
          <w:tcPr>
            <w:tcW w:w="7708" w:type="dxa"/>
            <w:gridSpan w:val="2"/>
          </w:tcPr>
          <w:p w14:paraId="18BA2070" w14:textId="63BD4B3B" w:rsidR="00FD480C" w:rsidRPr="008A3119" w:rsidRDefault="00FD480C" w:rsidP="00FD480C">
            <w:pPr>
              <w:rPr>
                <w:rFonts w:ascii="Calibri" w:hAnsi="Calibri" w:cs="Calibri"/>
              </w:rPr>
            </w:pPr>
            <w:r w:rsidRPr="008A3119">
              <w:rPr>
                <w:rFonts w:ascii="Calibri" w:hAnsi="Calibri" w:cs="Calibri"/>
              </w:rPr>
              <w:t xml:space="preserve">Rosagervej </w:t>
            </w:r>
            <w:r w:rsidR="008A3119" w:rsidRPr="008A3119">
              <w:rPr>
                <w:rFonts w:ascii="Calibri" w:hAnsi="Calibri" w:cs="Calibri"/>
              </w:rPr>
              <w:t>21, 4720 Præstø</w:t>
            </w:r>
          </w:p>
        </w:tc>
      </w:tr>
      <w:tr w:rsidR="00FD480C" w14:paraId="23EC2631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8D4AA5B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Tlf.:</w:t>
            </w:r>
          </w:p>
        </w:tc>
        <w:tc>
          <w:tcPr>
            <w:tcW w:w="7708" w:type="dxa"/>
            <w:gridSpan w:val="2"/>
          </w:tcPr>
          <w:p w14:paraId="61981F0D" w14:textId="5C687E22" w:rsidR="00FD480C" w:rsidRPr="00FD480C" w:rsidRDefault="00060F63" w:rsidP="00FD480C">
            <w:pPr>
              <w:rPr>
                <w:rFonts w:ascii="Calibri" w:hAnsi="Calibri" w:cs="Calibri"/>
              </w:rPr>
            </w:pPr>
            <w:r>
              <w:t>Ungebyen</w:t>
            </w:r>
            <w:r w:rsidR="0064626D">
              <w:rPr>
                <w:rStyle w:val="Hyperlink"/>
                <w:rFonts w:ascii="Calibri" w:eastAsiaTheme="majorEastAsia" w:hAnsi="Calibri" w:cs="Calibri"/>
                <w:color w:val="auto"/>
              </w:rPr>
              <w:t xml:space="preserve"> 51294313</w:t>
            </w:r>
          </w:p>
        </w:tc>
      </w:tr>
      <w:tr w:rsidR="00FD480C" w14:paraId="6DA8A6A5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581F1EE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7708" w:type="dxa"/>
            <w:gridSpan w:val="2"/>
          </w:tcPr>
          <w:p w14:paraId="552AFFEA" w14:textId="37810250" w:rsidR="00FD480C" w:rsidRDefault="00FD480C" w:rsidP="00FD480C">
            <w:r>
              <w:rPr>
                <w:rFonts w:asciiTheme="majorHAnsi" w:hAnsiTheme="majorHAnsi" w:cstheme="majorHAnsi"/>
              </w:rPr>
              <w:t xml:space="preserve">Uddannelseskoordinator </w:t>
            </w:r>
            <w:r w:rsidRPr="00521CEB">
              <w:rPr>
                <w:rFonts w:asciiTheme="majorHAnsi" w:hAnsiTheme="majorHAnsi" w:cstheme="majorHAnsi"/>
              </w:rPr>
              <w:t>Mette Johansen</w:t>
            </w:r>
            <w:r>
              <w:rPr>
                <w:rFonts w:asciiTheme="majorHAnsi" w:hAnsiTheme="majorHAnsi" w:cstheme="majorHAnsi"/>
              </w:rPr>
              <w:t>: mejoh@vordingborg.dk</w:t>
            </w:r>
          </w:p>
        </w:tc>
      </w:tr>
      <w:tr w:rsidR="00FD480C" w14:paraId="02D31BE7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A0E04B2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Hjemmesideadresse:</w:t>
            </w:r>
          </w:p>
        </w:tc>
        <w:tc>
          <w:tcPr>
            <w:tcW w:w="7708" w:type="dxa"/>
            <w:gridSpan w:val="2"/>
          </w:tcPr>
          <w:p w14:paraId="06D70B24" w14:textId="0A5BDBA6" w:rsidR="00FD480C" w:rsidRDefault="006E6690" w:rsidP="00FD480C">
            <w:hyperlink r:id="rId8" w:history="1">
              <w:r w:rsidRPr="003835AF">
                <w:rPr>
                  <w:rStyle w:val="Hyperlink"/>
                  <w:rFonts w:eastAsiaTheme="majorEastAsia"/>
                </w:rPr>
                <w:t>https://center-for-socialpaedagogik-vordingborg.vordingborg.dk</w:t>
              </w:r>
            </w:hyperlink>
          </w:p>
        </w:tc>
      </w:tr>
      <w:tr w:rsidR="00FD480C" w14:paraId="2007E424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7E22CC1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Åbningstider:</w:t>
            </w:r>
          </w:p>
        </w:tc>
        <w:tc>
          <w:tcPr>
            <w:tcW w:w="7708" w:type="dxa"/>
            <w:gridSpan w:val="2"/>
          </w:tcPr>
          <w:p w14:paraId="3ADBDF07" w14:textId="535D8E8F" w:rsidR="00FD480C" w:rsidRPr="00FD480C" w:rsidRDefault="00FD480C" w:rsidP="00FD480C">
            <w:pPr>
              <w:rPr>
                <w:rFonts w:ascii="Calibri" w:hAnsi="Calibri" w:cs="Calibri"/>
              </w:rPr>
            </w:pPr>
            <w:r w:rsidRPr="00FD480C">
              <w:rPr>
                <w:rFonts w:ascii="Calibri" w:hAnsi="Calibri" w:cs="Calibri"/>
              </w:rPr>
              <w:t>Døgnbolig</w:t>
            </w:r>
          </w:p>
        </w:tc>
      </w:tr>
      <w:tr w:rsidR="00FD480C" w14:paraId="31916C52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9C7EF53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Institutionsleder:</w:t>
            </w:r>
          </w:p>
        </w:tc>
        <w:tc>
          <w:tcPr>
            <w:tcW w:w="7708" w:type="dxa"/>
            <w:gridSpan w:val="2"/>
          </w:tcPr>
          <w:p w14:paraId="36353079" w14:textId="5EE0A28C" w:rsidR="00FD480C" w:rsidRDefault="00FD480C" w:rsidP="00FD480C">
            <w:r w:rsidRPr="00703318">
              <w:rPr>
                <w:rFonts w:asciiTheme="majorHAnsi" w:hAnsiTheme="majorHAnsi" w:cstheme="majorHAnsi"/>
              </w:rPr>
              <w:t>Birgit Hansen,</w:t>
            </w:r>
            <w:r>
              <w:rPr>
                <w:rFonts w:asciiTheme="majorHAnsi" w:hAnsiTheme="majorHAnsi" w:cstheme="majorHAnsi"/>
              </w:rPr>
              <w:t xml:space="preserve"> t</w:t>
            </w:r>
            <w:r w:rsidR="00830F90">
              <w:rPr>
                <w:rFonts w:asciiTheme="majorHAnsi" w:hAnsiTheme="majorHAnsi" w:cstheme="majorHAnsi"/>
              </w:rPr>
              <w:t>eamleder Katja Elster Petersen</w:t>
            </w:r>
          </w:p>
        </w:tc>
      </w:tr>
      <w:tr w:rsidR="00FD480C" w14:paraId="179A6536" w14:textId="77777777" w:rsidTr="00FD480C">
        <w:trPr>
          <w:trHeight w:val="376"/>
        </w:trPr>
        <w:tc>
          <w:tcPr>
            <w:tcW w:w="5720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2F561E1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Specialiseringsmuligheder på praktikstedet:</w:t>
            </w:r>
          </w:p>
          <w:p w14:paraId="0AB8B149" w14:textId="77777777" w:rsidR="00FD480C" w:rsidRPr="00B10F4F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hurtigt overblik, sæt kryds ved de specialiseringsmuligheder, der er på praktikstedet.</w:t>
            </w:r>
          </w:p>
        </w:tc>
        <w:tc>
          <w:tcPr>
            <w:tcW w:w="6308" w:type="dxa"/>
            <w:shd w:val="clear" w:color="auto" w:fill="D9D9D9" w:themeFill="background1" w:themeFillShade="D9"/>
            <w:vAlign w:val="center"/>
          </w:tcPr>
          <w:p w14:paraId="6A75E800" w14:textId="77777777" w:rsidR="00FD480C" w:rsidRPr="00B10F4F" w:rsidRDefault="00FD480C" w:rsidP="00FD480C">
            <w:pPr>
              <w:rPr>
                <w:sz w:val="20"/>
                <w:szCs w:val="20"/>
              </w:rPr>
            </w:pPr>
            <w:r w:rsidRPr="00B10F4F">
              <w:rPr>
                <w:sz w:val="20"/>
                <w:szCs w:val="20"/>
              </w:rPr>
              <w:t xml:space="preserve">Dagtilbudspædagogik </w:t>
            </w:r>
          </w:p>
        </w:tc>
        <w:tc>
          <w:tcPr>
            <w:tcW w:w="1400" w:type="dxa"/>
          </w:tcPr>
          <w:p w14:paraId="485247D4" w14:textId="77777777" w:rsidR="00FD480C" w:rsidRDefault="00FD480C" w:rsidP="00FD480C"/>
        </w:tc>
      </w:tr>
      <w:tr w:rsidR="00FD480C" w14:paraId="1BE7AE9E" w14:textId="77777777" w:rsidTr="00FD480C">
        <w:trPr>
          <w:trHeight w:val="377"/>
        </w:trPr>
        <w:tc>
          <w:tcPr>
            <w:tcW w:w="5720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9299040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D9D9D9" w:themeFill="background1" w:themeFillShade="D9"/>
            <w:vAlign w:val="center"/>
          </w:tcPr>
          <w:p w14:paraId="6A8FB39A" w14:textId="77777777" w:rsidR="00FD480C" w:rsidRPr="00B10F4F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Skole- og fritidspædagogik</w:t>
            </w:r>
          </w:p>
        </w:tc>
        <w:tc>
          <w:tcPr>
            <w:tcW w:w="1400" w:type="dxa"/>
          </w:tcPr>
          <w:p w14:paraId="25E9F84F" w14:textId="77777777" w:rsidR="00FD480C" w:rsidRDefault="00FD480C" w:rsidP="00FD480C"/>
        </w:tc>
      </w:tr>
      <w:tr w:rsidR="00FD480C" w14:paraId="7B1B77B0" w14:textId="77777777" w:rsidTr="00FD480C">
        <w:trPr>
          <w:trHeight w:val="377"/>
        </w:trPr>
        <w:tc>
          <w:tcPr>
            <w:tcW w:w="5720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222948E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D9D9D9" w:themeFill="background1" w:themeFillShade="D9"/>
            <w:vAlign w:val="center"/>
          </w:tcPr>
          <w:p w14:paraId="23A9C50F" w14:textId="77777777" w:rsidR="00FD480C" w:rsidRPr="00B10F4F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Social- og </w:t>
            </w:r>
            <w:proofErr w:type="spellStart"/>
            <w:r>
              <w:rPr>
                <w:sz w:val="20"/>
                <w:szCs w:val="20"/>
              </w:rPr>
              <w:t>specialpædagogik</w:t>
            </w:r>
            <w:proofErr w:type="spellEnd"/>
          </w:p>
        </w:tc>
        <w:tc>
          <w:tcPr>
            <w:tcW w:w="1400" w:type="dxa"/>
          </w:tcPr>
          <w:p w14:paraId="42F99023" w14:textId="46F47C53" w:rsidR="00FD480C" w:rsidRDefault="00FD480C" w:rsidP="00FD480C">
            <w:r>
              <w:t xml:space="preserve">   ×</w:t>
            </w:r>
          </w:p>
        </w:tc>
      </w:tr>
      <w:tr w:rsidR="00FD480C" w14:paraId="0C6FBD2B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CB8722" w14:textId="77777777" w:rsidR="00FD480C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Fysiske rammer, ude og inde:</w:t>
            </w:r>
          </w:p>
          <w:p w14:paraId="060C0849" w14:textId="77777777" w:rsidR="00FD480C" w:rsidRPr="00B10F4F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Faciliteter (herunder faciliteter i lokalområdet).</w:t>
            </w:r>
          </w:p>
        </w:tc>
        <w:tc>
          <w:tcPr>
            <w:tcW w:w="7708" w:type="dxa"/>
            <w:gridSpan w:val="2"/>
          </w:tcPr>
          <w:p w14:paraId="32367D23" w14:textId="77777777" w:rsidR="00731FDE" w:rsidRDefault="003307E6" w:rsidP="00FD480C">
            <w:pPr>
              <w:rPr>
                <w:rFonts w:asciiTheme="majorHAnsi" w:hAnsiTheme="majorHAnsi" w:cstheme="majorHAnsi"/>
              </w:rPr>
            </w:pPr>
            <w:r w:rsidRPr="0038150A">
              <w:rPr>
                <w:rFonts w:asciiTheme="majorHAnsi" w:hAnsiTheme="majorHAnsi" w:cstheme="majorHAnsi"/>
              </w:rPr>
              <w:t xml:space="preserve">Ungebyen er et femkantet etplans </w:t>
            </w:r>
            <w:r w:rsidR="0038150A">
              <w:rPr>
                <w:rFonts w:asciiTheme="majorHAnsi" w:hAnsiTheme="majorHAnsi" w:cstheme="majorHAnsi"/>
              </w:rPr>
              <w:t xml:space="preserve">byggeri med gårdhave i midten. </w:t>
            </w:r>
            <w:r w:rsidR="00731FDE">
              <w:rPr>
                <w:rFonts w:asciiTheme="majorHAnsi" w:hAnsiTheme="majorHAnsi" w:cstheme="majorHAnsi"/>
              </w:rPr>
              <w:t xml:space="preserve">Huset er beliggende midt i Præstø by tæt på butikker, </w:t>
            </w:r>
            <w:proofErr w:type="gramStart"/>
            <w:r w:rsidR="00731FDE">
              <w:rPr>
                <w:rFonts w:asciiTheme="majorHAnsi" w:hAnsiTheme="majorHAnsi" w:cstheme="majorHAnsi"/>
              </w:rPr>
              <w:t>offentlig</w:t>
            </w:r>
            <w:proofErr w:type="gramEnd"/>
            <w:r w:rsidR="00731FDE">
              <w:rPr>
                <w:rFonts w:asciiTheme="majorHAnsi" w:hAnsiTheme="majorHAnsi" w:cstheme="majorHAnsi"/>
              </w:rPr>
              <w:t xml:space="preserve"> transportmidler, læge m.m. </w:t>
            </w:r>
          </w:p>
          <w:p w14:paraId="16A67F56" w14:textId="6F6B6348" w:rsidR="00FD480C" w:rsidRPr="0038150A" w:rsidRDefault="003307E6" w:rsidP="00FD480C">
            <w:pPr>
              <w:rPr>
                <w:rFonts w:asciiTheme="majorHAnsi" w:hAnsiTheme="majorHAnsi" w:cstheme="majorHAnsi"/>
              </w:rPr>
            </w:pPr>
            <w:r w:rsidRPr="0038150A">
              <w:rPr>
                <w:rFonts w:asciiTheme="majorHAnsi" w:hAnsiTheme="majorHAnsi" w:cstheme="majorHAnsi"/>
              </w:rPr>
              <w:t>Ungebyen er et bofællesskab hvor der bor 10 ung</w:t>
            </w:r>
            <w:r w:rsidR="0038150A">
              <w:rPr>
                <w:rFonts w:asciiTheme="majorHAnsi" w:hAnsiTheme="majorHAnsi" w:cstheme="majorHAnsi"/>
              </w:rPr>
              <w:t xml:space="preserve">e mennesker. Hver beboer har deres </w:t>
            </w:r>
            <w:r w:rsidRPr="0038150A">
              <w:rPr>
                <w:rFonts w:asciiTheme="majorHAnsi" w:hAnsiTheme="majorHAnsi" w:cstheme="majorHAnsi"/>
              </w:rPr>
              <w:t>egen lejlighed</w:t>
            </w:r>
            <w:r w:rsidR="00731FDE">
              <w:rPr>
                <w:rFonts w:asciiTheme="majorHAnsi" w:hAnsiTheme="majorHAnsi" w:cstheme="majorHAnsi"/>
              </w:rPr>
              <w:t xml:space="preserve"> med eget køkken, stue, badeværelse og egen terrasse. </w:t>
            </w:r>
            <w:r w:rsidR="0038150A">
              <w:rPr>
                <w:rFonts w:asciiTheme="majorHAnsi" w:hAnsiTheme="majorHAnsi" w:cstheme="majorHAnsi"/>
              </w:rPr>
              <w:t xml:space="preserve">Ungebyen består af stort fælles køkken alrum med tilstødende stue samt toilet, viktualierum og vaskerum. Der er ligeledes en personaleafdeling med kontor, køkken, toilet og opholdsrum. </w:t>
            </w:r>
          </w:p>
        </w:tc>
      </w:tr>
      <w:tr w:rsidR="00FD480C" w14:paraId="27D20586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5B8D391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børn/unge/voksne:</w:t>
            </w:r>
          </w:p>
        </w:tc>
        <w:tc>
          <w:tcPr>
            <w:tcW w:w="7708" w:type="dxa"/>
            <w:gridSpan w:val="2"/>
          </w:tcPr>
          <w:p w14:paraId="0E993D51" w14:textId="59496A67" w:rsidR="00FD480C" w:rsidRPr="0038150A" w:rsidRDefault="00C12DDE" w:rsidP="00FD48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 kvinder og seks</w:t>
            </w:r>
            <w:r w:rsidR="00D11A80" w:rsidRPr="0038150A">
              <w:rPr>
                <w:rFonts w:asciiTheme="majorHAnsi" w:hAnsiTheme="majorHAnsi" w:cstheme="majorHAnsi"/>
              </w:rPr>
              <w:t xml:space="preserve"> mænd.</w:t>
            </w:r>
          </w:p>
        </w:tc>
      </w:tr>
      <w:tr w:rsidR="00FD480C" w14:paraId="63F43251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F2AA8E4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 w:rsidRPr="00B10F4F">
              <w:rPr>
                <w:b/>
                <w:sz w:val="20"/>
                <w:szCs w:val="20"/>
              </w:rPr>
              <w:t>Aldersgruppe:</w:t>
            </w:r>
          </w:p>
        </w:tc>
        <w:tc>
          <w:tcPr>
            <w:tcW w:w="7708" w:type="dxa"/>
            <w:gridSpan w:val="2"/>
          </w:tcPr>
          <w:p w14:paraId="629E0A0B" w14:textId="283D0E66" w:rsidR="00FD480C" w:rsidRDefault="00D11A80" w:rsidP="00FD480C">
            <w:r>
              <w:t xml:space="preserve">24-35 år </w:t>
            </w:r>
          </w:p>
        </w:tc>
      </w:tr>
      <w:tr w:rsidR="00FD480C" w14:paraId="45580163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A3B43F7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Beskrivelse af målgruppen:</w:t>
            </w:r>
          </w:p>
        </w:tc>
        <w:tc>
          <w:tcPr>
            <w:tcW w:w="7708" w:type="dxa"/>
            <w:gridSpan w:val="2"/>
          </w:tcPr>
          <w:p w14:paraId="6A05B228" w14:textId="77777777" w:rsidR="00B56C54" w:rsidRDefault="0064626D" w:rsidP="00D11A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Ungebyen er et døgntilbud, som rummer 10 borgere med fysi</w:t>
            </w:r>
            <w:r w:rsidR="00B56C54">
              <w:rPr>
                <w:rFonts w:ascii="Calibri" w:hAnsi="Calibri" w:cs="Calibri"/>
              </w:rPr>
              <w:t xml:space="preserve">ske/psykiske handicap. Alle har et verbalt sprog, tre borgere benytter el-kørestol.  Borgene </w:t>
            </w:r>
            <w:r>
              <w:rPr>
                <w:rFonts w:ascii="Calibri" w:hAnsi="Calibri" w:cs="Calibri"/>
              </w:rPr>
              <w:t xml:space="preserve">oplever en hverdag med forudsigelighed og struktur. Vi har et tæt samarbejde med borgerens aktivitetstilbud. </w:t>
            </w:r>
          </w:p>
          <w:p w14:paraId="3EAB1BD8" w14:textId="7790A762" w:rsidR="00FD480C" w:rsidRDefault="00B56C54" w:rsidP="00D11A80">
            <w:r>
              <w:rPr>
                <w:rFonts w:ascii="Calibri" w:hAnsi="Calibri" w:cs="Calibri"/>
              </w:rPr>
              <w:t xml:space="preserve">Borgerne støttes i overgangen fra ung til voksen, og får udover bo-træning, støtte til blandt andet socialt samvær, hygiejne og en meningsfuld hverdag. </w:t>
            </w:r>
          </w:p>
        </w:tc>
      </w:tr>
      <w:tr w:rsidR="00FD480C" w14:paraId="2C2B5820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C3A1D96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Indsatsområder/aktuelle projekter:</w:t>
            </w:r>
          </w:p>
        </w:tc>
        <w:tc>
          <w:tcPr>
            <w:tcW w:w="7708" w:type="dxa"/>
            <w:gridSpan w:val="2"/>
          </w:tcPr>
          <w:p w14:paraId="1EBE9978" w14:textId="45828F9C" w:rsidR="00FD480C" w:rsidRPr="00281CF1" w:rsidRDefault="00B56C54" w:rsidP="00FD480C">
            <w:pPr>
              <w:rPr>
                <w:rFonts w:asciiTheme="majorHAnsi" w:hAnsiTheme="majorHAnsi" w:cstheme="majorHAnsi"/>
                <w:color w:val="232323"/>
              </w:rPr>
            </w:pPr>
            <w:r>
              <w:rPr>
                <w:rFonts w:asciiTheme="majorHAnsi" w:hAnsiTheme="majorHAnsi" w:cstheme="majorHAnsi"/>
                <w:color w:val="232323"/>
              </w:rPr>
              <w:t xml:space="preserve">Vi møder den enkelte borger på hans/hendes præmisser. Særligt identitet og selvstændighed arbejdes der med.  </w:t>
            </w:r>
            <w:r w:rsidR="00281CF1" w:rsidRPr="00281CF1">
              <w:rPr>
                <w:rFonts w:asciiTheme="majorHAnsi" w:hAnsiTheme="majorHAnsi" w:cstheme="majorHAnsi"/>
                <w:color w:val="232323"/>
              </w:rPr>
              <w:t>A</w:t>
            </w:r>
            <w:r w:rsidR="00FD480C" w:rsidRPr="00281CF1">
              <w:rPr>
                <w:rFonts w:asciiTheme="majorHAnsi" w:hAnsiTheme="majorHAnsi" w:cstheme="majorHAnsi"/>
                <w:color w:val="232323"/>
              </w:rPr>
              <w:t xml:space="preserve">t hjælpe borgerne med at opretholde det gode liv med </w:t>
            </w:r>
            <w:r>
              <w:rPr>
                <w:rFonts w:asciiTheme="majorHAnsi" w:hAnsiTheme="majorHAnsi" w:cstheme="majorHAnsi"/>
                <w:color w:val="232323"/>
              </w:rPr>
              <w:t xml:space="preserve">livskvalitet, selvbestemmelse. </w:t>
            </w:r>
            <w:r w:rsidR="00FD480C" w:rsidRPr="00281CF1">
              <w:rPr>
                <w:rFonts w:asciiTheme="majorHAnsi" w:hAnsiTheme="majorHAnsi" w:cstheme="majorHAnsi"/>
                <w:color w:val="232323"/>
              </w:rPr>
              <w:t xml:space="preserve"> At hjælpe/vejlede borgeren til at mestre eget liv og være en del af lokalsamfundet.</w:t>
            </w:r>
          </w:p>
          <w:p w14:paraId="4BCC40EF" w14:textId="77777777" w:rsidR="00C12DDE" w:rsidRDefault="00C12DDE" w:rsidP="005B1054">
            <w:pPr>
              <w:rPr>
                <w:rFonts w:asciiTheme="majorHAnsi" w:hAnsiTheme="majorHAnsi" w:cstheme="majorHAnsi"/>
                <w:color w:val="232323"/>
              </w:rPr>
            </w:pPr>
          </w:p>
          <w:p w14:paraId="111247D2" w14:textId="1154934F" w:rsidR="00FD480C" w:rsidRPr="00281CF1" w:rsidRDefault="005B1054" w:rsidP="005B1054">
            <w:pPr>
              <w:rPr>
                <w:rFonts w:asciiTheme="majorHAnsi" w:hAnsiTheme="majorHAnsi" w:cstheme="majorHAnsi"/>
              </w:rPr>
            </w:pPr>
            <w:r w:rsidRPr="00281CF1">
              <w:rPr>
                <w:rFonts w:asciiTheme="majorHAnsi" w:hAnsiTheme="majorHAnsi" w:cstheme="majorHAnsi"/>
              </w:rPr>
              <w:t>Ungebyen deltager i ”</w:t>
            </w:r>
            <w:proofErr w:type="spellStart"/>
            <w:r w:rsidRPr="00281CF1">
              <w:rPr>
                <w:rFonts w:asciiTheme="majorHAnsi" w:hAnsiTheme="majorHAnsi" w:cstheme="majorHAnsi"/>
              </w:rPr>
              <w:t>HandiLeg</w:t>
            </w:r>
            <w:proofErr w:type="spellEnd"/>
            <w:r w:rsidRPr="00281CF1">
              <w:rPr>
                <w:rFonts w:asciiTheme="majorHAnsi" w:hAnsiTheme="majorHAnsi" w:cstheme="majorHAnsi"/>
              </w:rPr>
              <w:t>”, som er et</w:t>
            </w:r>
            <w:r w:rsidR="00AC3E2C">
              <w:rPr>
                <w:rFonts w:asciiTheme="majorHAnsi" w:hAnsiTheme="majorHAnsi" w:cstheme="majorHAnsi"/>
              </w:rPr>
              <w:t xml:space="preserve"> forsknings</w:t>
            </w:r>
            <w:r w:rsidRPr="00281CF1">
              <w:rPr>
                <w:rFonts w:asciiTheme="majorHAnsi" w:hAnsiTheme="majorHAnsi" w:cstheme="majorHAnsi"/>
              </w:rPr>
              <w:t xml:space="preserve">projekt støttet af </w:t>
            </w:r>
            <w:proofErr w:type="spellStart"/>
            <w:r w:rsidRPr="00281CF1">
              <w:rPr>
                <w:rFonts w:asciiTheme="majorHAnsi" w:hAnsiTheme="majorHAnsi" w:cstheme="majorHAnsi"/>
              </w:rPr>
              <w:t>TrygFonden</w:t>
            </w:r>
            <w:proofErr w:type="spellEnd"/>
            <w:r w:rsidRPr="00281CF1">
              <w:rPr>
                <w:rFonts w:asciiTheme="majorHAnsi" w:hAnsiTheme="majorHAnsi" w:cstheme="majorHAnsi"/>
              </w:rPr>
              <w:t>. Dette forgår i et samarbejde med Gerlev Center for Leg &amp; Bevægelse (Gerlev Idrætshøjskole &amp; Legepark). Et projekt der løber til december 2020, og hvor 5-6 unge og to personaler deltager. Formålet er at fremme fysisk aktivitet, sundhed, og socialt samvær som vi forventer giver en øget livskvalitet.</w:t>
            </w:r>
          </w:p>
          <w:p w14:paraId="6A9D55AE" w14:textId="77777777" w:rsidR="003662B0" w:rsidRPr="00281CF1" w:rsidRDefault="003662B0" w:rsidP="005B1054">
            <w:pPr>
              <w:rPr>
                <w:rFonts w:asciiTheme="majorHAnsi" w:hAnsiTheme="majorHAnsi" w:cstheme="majorHAnsi"/>
              </w:rPr>
            </w:pPr>
          </w:p>
          <w:p w14:paraId="3EFDC045" w14:textId="77777777" w:rsidR="00B43BB3" w:rsidRDefault="00281CF1" w:rsidP="00281C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Der er fokus p</w:t>
            </w:r>
            <w:r w:rsidR="00B56C54">
              <w:rPr>
                <w:rFonts w:asciiTheme="majorHAnsi" w:hAnsiTheme="majorHAnsi" w:cstheme="majorHAnsi"/>
              </w:rPr>
              <w:t>å de unges ”Dr</w:t>
            </w:r>
            <w:r w:rsidR="00B43BB3">
              <w:rPr>
                <w:rFonts w:asciiTheme="majorHAnsi" w:hAnsiTheme="majorHAnsi" w:cstheme="majorHAnsi"/>
              </w:rPr>
              <w:t>ømme”</w:t>
            </w:r>
          </w:p>
          <w:p w14:paraId="08C2CDC2" w14:textId="6D08C4DC" w:rsidR="003662B0" w:rsidRPr="00281CF1" w:rsidRDefault="00C12DDE" w:rsidP="00281C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</w:t>
            </w:r>
            <w:r w:rsidR="003662B0" w:rsidRPr="00281CF1">
              <w:rPr>
                <w:rFonts w:asciiTheme="majorHAnsi" w:hAnsiTheme="majorHAnsi" w:cstheme="majorHAnsi"/>
              </w:rPr>
              <w:t>Ungebyen støtter vi de unge mennesker ud fra deres drømme</w:t>
            </w:r>
            <w:r w:rsidR="00281CF1" w:rsidRPr="00281CF1">
              <w:rPr>
                <w:rFonts w:asciiTheme="majorHAnsi" w:hAnsiTheme="majorHAnsi" w:cstheme="majorHAnsi"/>
              </w:rPr>
              <w:t>. Personalet</w:t>
            </w:r>
            <w:r w:rsidR="003662B0" w:rsidRPr="00281CF1">
              <w:rPr>
                <w:rFonts w:asciiTheme="majorHAnsi" w:hAnsiTheme="majorHAnsi" w:cstheme="majorHAnsi"/>
              </w:rPr>
              <w:t xml:space="preserve"> skelne</w:t>
            </w:r>
            <w:r w:rsidR="00281CF1" w:rsidRPr="00281CF1">
              <w:rPr>
                <w:rFonts w:asciiTheme="majorHAnsi" w:hAnsiTheme="majorHAnsi" w:cstheme="majorHAnsi"/>
              </w:rPr>
              <w:t>r</w:t>
            </w:r>
            <w:r w:rsidR="003662B0" w:rsidRPr="00281CF1">
              <w:rPr>
                <w:rFonts w:asciiTheme="majorHAnsi" w:hAnsiTheme="majorHAnsi" w:cstheme="majorHAnsi"/>
              </w:rPr>
              <w:t xml:space="preserve"> deres drømme fra eget perspektiv til det professionelle perspektiv.</w:t>
            </w:r>
            <w:r w:rsidR="00281CF1" w:rsidRPr="00281CF1">
              <w:rPr>
                <w:rFonts w:asciiTheme="majorHAnsi" w:hAnsiTheme="majorHAnsi" w:cstheme="majorHAnsi"/>
              </w:rPr>
              <w:t xml:space="preserve"> D</w:t>
            </w:r>
            <w:r w:rsidR="003662B0" w:rsidRPr="00281CF1">
              <w:rPr>
                <w:rFonts w:asciiTheme="majorHAnsi" w:hAnsiTheme="majorHAnsi" w:cstheme="majorHAnsi"/>
              </w:rPr>
              <w:t>rømmene</w:t>
            </w:r>
            <w:r w:rsidR="00281CF1" w:rsidRPr="00281CF1">
              <w:rPr>
                <w:rFonts w:asciiTheme="majorHAnsi" w:hAnsiTheme="majorHAnsi" w:cstheme="majorHAnsi"/>
              </w:rPr>
              <w:t xml:space="preserve"> gradbøjes </w:t>
            </w:r>
            <w:r w:rsidR="003662B0" w:rsidRPr="00281CF1">
              <w:rPr>
                <w:rFonts w:asciiTheme="majorHAnsi" w:hAnsiTheme="majorHAnsi" w:cstheme="majorHAnsi"/>
              </w:rPr>
              <w:t>så de bliver mere realistiske</w:t>
            </w:r>
            <w:r w:rsidR="00281CF1" w:rsidRPr="00281CF1">
              <w:rPr>
                <w:rFonts w:asciiTheme="majorHAnsi" w:hAnsiTheme="majorHAnsi" w:cstheme="majorHAnsi"/>
              </w:rPr>
              <w:t>. D</w:t>
            </w:r>
            <w:r w:rsidR="003662B0" w:rsidRPr="00281CF1">
              <w:rPr>
                <w:rFonts w:asciiTheme="majorHAnsi" w:hAnsiTheme="majorHAnsi" w:cstheme="majorHAnsi"/>
              </w:rPr>
              <w:t>rømmene</w:t>
            </w:r>
            <w:r w:rsidR="00281CF1" w:rsidRPr="00281CF1">
              <w:rPr>
                <w:rFonts w:asciiTheme="majorHAnsi" w:hAnsiTheme="majorHAnsi" w:cstheme="majorHAnsi"/>
              </w:rPr>
              <w:t xml:space="preserve"> bruges</w:t>
            </w:r>
            <w:r w:rsidR="003662B0" w:rsidRPr="00281CF1">
              <w:rPr>
                <w:rFonts w:asciiTheme="majorHAnsi" w:hAnsiTheme="majorHAnsi" w:cstheme="majorHAnsi"/>
              </w:rPr>
              <w:t xml:space="preserve"> i ”det frie valg” som motivation.</w:t>
            </w:r>
          </w:p>
          <w:p w14:paraId="2FBBD796" w14:textId="77777777" w:rsidR="00FD480C" w:rsidRDefault="0064626D" w:rsidP="00FD480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Ungebyen bruger</w:t>
            </w:r>
            <w:r w:rsidR="00C12DDE">
              <w:rPr>
                <w:rFonts w:asciiTheme="majorHAnsi" w:hAnsiTheme="majorHAnsi" w:cstheme="majorHAnsi"/>
              </w:rPr>
              <w:t xml:space="preserve"> drømmene </w:t>
            </w:r>
            <w:r w:rsidR="003662B0" w:rsidRPr="00281CF1">
              <w:rPr>
                <w:rFonts w:asciiTheme="majorHAnsi" w:hAnsiTheme="majorHAnsi" w:cstheme="majorHAnsi"/>
              </w:rPr>
              <w:t>i det</w:t>
            </w:r>
            <w:r w:rsidR="00281CF1">
              <w:rPr>
                <w:rFonts w:asciiTheme="majorHAnsi" w:hAnsiTheme="majorHAnsi" w:cstheme="majorHAnsi"/>
              </w:rPr>
              <w:t xml:space="preserve"> didaktiske, i relationen og i evalueringerne.</w:t>
            </w:r>
          </w:p>
          <w:p w14:paraId="6B5082FB" w14:textId="6B3FCC8E" w:rsidR="00B1405F" w:rsidRPr="00830F90" w:rsidRDefault="00060F63" w:rsidP="00060F63">
            <w:pPr>
              <w:rPr>
                <w:rFonts w:ascii="Calibri" w:hAnsi="Calibri" w:cs="Calibri"/>
                <w:color w:val="232323"/>
              </w:rPr>
            </w:pPr>
            <w:r w:rsidRPr="00703318">
              <w:rPr>
                <w:rFonts w:ascii="Calibri" w:hAnsi="Calibri" w:cs="Calibri"/>
                <w:color w:val="232323"/>
              </w:rPr>
              <w:t>Organisationens Virksomhedssp</w:t>
            </w:r>
            <w:r w:rsidR="00830F90">
              <w:rPr>
                <w:rFonts w:ascii="Calibri" w:hAnsi="Calibri" w:cs="Calibri"/>
                <w:color w:val="232323"/>
              </w:rPr>
              <w:t>ecifikke Indsatsområder for 202</w:t>
            </w:r>
            <w:r w:rsidR="00BA50C9">
              <w:rPr>
                <w:rFonts w:ascii="Calibri" w:hAnsi="Calibri" w:cs="Calibri"/>
                <w:color w:val="232323"/>
              </w:rPr>
              <w:t>2</w:t>
            </w:r>
            <w:r w:rsidRPr="00703318">
              <w:rPr>
                <w:rFonts w:ascii="Calibri" w:hAnsi="Calibri" w:cs="Calibri"/>
                <w:color w:val="232323"/>
              </w:rPr>
              <w:t>:</w:t>
            </w:r>
            <w:r w:rsidR="00B1405F">
              <w:rPr>
                <w:rFonts w:ascii="Calibri" w:hAnsi="Calibri" w:cs="Calibri"/>
              </w:rPr>
              <w:t xml:space="preserve"> </w:t>
            </w:r>
            <w:r w:rsidR="00B1405F" w:rsidRPr="00703318">
              <w:rPr>
                <w:rFonts w:ascii="Calibri" w:hAnsi="Calibri" w:cs="Calibri"/>
              </w:rPr>
              <w:t xml:space="preserve"> </w:t>
            </w:r>
          </w:p>
          <w:p w14:paraId="385DE675" w14:textId="20EE9707" w:rsidR="00060F63" w:rsidRDefault="00BA50C9" w:rsidP="00060F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KOMMUNIKATION</w:t>
            </w:r>
          </w:p>
          <w:p w14:paraId="635E5B11" w14:textId="16995432" w:rsidR="00830F90" w:rsidRDefault="00BA50C9" w:rsidP="00060F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TVÆRFAGLIGT SAMARBEJDE</w:t>
            </w:r>
          </w:p>
          <w:p w14:paraId="35D874DE" w14:textId="3781DC37" w:rsidR="00830F90" w:rsidRPr="00703318" w:rsidRDefault="00BA50C9" w:rsidP="00060F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HANDILEG</w:t>
            </w:r>
          </w:p>
          <w:p w14:paraId="3C8DEF8A" w14:textId="6CA832C9" w:rsidR="00060F63" w:rsidRPr="00B1405F" w:rsidRDefault="00060F63" w:rsidP="00060F63">
            <w:pPr>
              <w:rPr>
                <w:rFonts w:ascii="Calibri" w:hAnsi="Calibri" w:cs="Calibri"/>
              </w:rPr>
            </w:pPr>
          </w:p>
        </w:tc>
      </w:tr>
      <w:tr w:rsidR="00FD480C" w14:paraId="5913CAF6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5E0990C" w14:textId="4C082C62" w:rsidR="00FD480C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Arbejdsmetoder:</w:t>
            </w:r>
          </w:p>
          <w:p w14:paraId="645C1788" w14:textId="77777777" w:rsidR="00FD480C" w:rsidRPr="00B10F4F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 af institutionens foretrukne pædagogiske metoder og begrundelser herfor.</w:t>
            </w:r>
          </w:p>
        </w:tc>
        <w:tc>
          <w:tcPr>
            <w:tcW w:w="7708" w:type="dxa"/>
            <w:gridSpan w:val="2"/>
          </w:tcPr>
          <w:p w14:paraId="3BFFA2C2" w14:textId="2E6C92A1" w:rsidR="00FD480C" w:rsidRDefault="00FD480C" w:rsidP="00FD480C">
            <w:r w:rsidRPr="00703318">
              <w:rPr>
                <w:rFonts w:ascii="Calibri" w:hAnsi="Calibri" w:cs="Calibri"/>
              </w:rPr>
              <w:t xml:space="preserve">Vi arbejder ud fra en </w:t>
            </w:r>
            <w:proofErr w:type="spellStart"/>
            <w:r w:rsidRPr="00703318">
              <w:rPr>
                <w:rFonts w:ascii="Calibri" w:hAnsi="Calibri" w:cs="Calibri"/>
              </w:rPr>
              <w:t>neuropædagogisk</w:t>
            </w:r>
            <w:proofErr w:type="spellEnd"/>
            <w:r w:rsidRPr="00703318">
              <w:rPr>
                <w:rFonts w:ascii="Calibri" w:hAnsi="Calibri" w:cs="Calibri"/>
              </w:rPr>
              <w:t xml:space="preserve"> tilgang, hvilket betyder at vi arbejder på grundlag af viden om hjernens opbygning, samt den enkelte borgers udviklingsalder, kompetencer og mangel på samme. Vi arbejder ud fra den enkeltes styrker/potentialer og opsætter dermed individuelle og realistiske mål for borgeren, i dennes handleplan. Vi er i en løbende proces omkring videreuddannelse, sparring og supervision.</w:t>
            </w:r>
          </w:p>
        </w:tc>
      </w:tr>
      <w:tr w:rsidR="00FD480C" w14:paraId="73D7F6B4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5E1B14" w14:textId="77777777" w:rsidR="00FD480C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Tværprofessionelt samarbejde:</w:t>
            </w:r>
          </w:p>
          <w:p w14:paraId="2041B4B2" w14:textId="77777777" w:rsidR="00FD480C" w:rsidRPr="00B10F4F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Faggrupper som institutionen samarbejder med.</w:t>
            </w:r>
          </w:p>
        </w:tc>
        <w:tc>
          <w:tcPr>
            <w:tcW w:w="7708" w:type="dxa"/>
            <w:gridSpan w:val="2"/>
          </w:tcPr>
          <w:p w14:paraId="13BDCFC2" w14:textId="4A11F080" w:rsidR="00FD480C" w:rsidRPr="00FD480C" w:rsidRDefault="00FD480C" w:rsidP="00FD48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Psykiatrien, psykologer, speciallæger, almen praktiserende læger, tandlæger, fysioterapeuter, massører, fodterapeuter, de beskyttede værksteder, sygeplejerske er ansat i centeret, kommune samt studerende.</w:t>
            </w:r>
          </w:p>
        </w:tc>
      </w:tr>
      <w:tr w:rsidR="00FD480C" w14:paraId="120E5249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F203E31" w14:textId="77777777" w:rsidR="00FD480C" w:rsidRPr="00B10F4F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Personalegruppens sammensætning:</w:t>
            </w:r>
          </w:p>
        </w:tc>
        <w:tc>
          <w:tcPr>
            <w:tcW w:w="7708" w:type="dxa"/>
            <w:gridSpan w:val="2"/>
          </w:tcPr>
          <w:p w14:paraId="52FEBFBB" w14:textId="71F17F16" w:rsidR="00FD480C" w:rsidRDefault="00FD480C" w:rsidP="00FD480C">
            <w:r w:rsidRPr="00703318">
              <w:rPr>
                <w:rFonts w:ascii="Calibri" w:hAnsi="Calibri" w:cs="Calibri"/>
              </w:rPr>
              <w:t>Pædagog</w:t>
            </w:r>
            <w:r w:rsidR="00281CF1">
              <w:rPr>
                <w:rFonts w:ascii="Calibri" w:hAnsi="Calibri" w:cs="Calibri"/>
              </w:rPr>
              <w:t>er, omsorgsmedhjælpere.</w:t>
            </w:r>
          </w:p>
        </w:tc>
      </w:tr>
      <w:tr w:rsidR="00FD480C" w14:paraId="40DD47F1" w14:textId="77777777" w:rsidTr="00FD480C">
        <w:trPr>
          <w:trHeight w:val="376"/>
        </w:trPr>
        <w:tc>
          <w:tcPr>
            <w:tcW w:w="5720" w:type="dxa"/>
            <w:vMerge w:val="restar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A777CD5" w14:textId="77777777" w:rsidR="00FD480C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Praktikvejleders kvalifikationer:</w:t>
            </w:r>
          </w:p>
          <w:p w14:paraId="64FCC7B3" w14:textId="77777777" w:rsidR="00FD480C" w:rsidRPr="00B10F4F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der er flere </w:t>
            </w:r>
            <w:proofErr w:type="gramStart"/>
            <w:r>
              <w:rPr>
                <w:sz w:val="20"/>
                <w:szCs w:val="20"/>
              </w:rPr>
              <w:t>vejledere</w:t>
            </w:r>
            <w:proofErr w:type="gramEnd"/>
            <w:r>
              <w:rPr>
                <w:sz w:val="20"/>
                <w:szCs w:val="20"/>
              </w:rPr>
              <w:t xml:space="preserve"> sættes antal ud for de forskellige kvalifikationer. Hvis der er en vejleder, sættes kryds ud for de forskellige kvalifikationer.</w:t>
            </w:r>
          </w:p>
        </w:tc>
        <w:tc>
          <w:tcPr>
            <w:tcW w:w="6308" w:type="dxa"/>
            <w:shd w:val="clear" w:color="auto" w:fill="D9D9D9" w:themeFill="background1" w:themeFillShade="D9"/>
            <w:vAlign w:val="center"/>
          </w:tcPr>
          <w:p w14:paraId="50861370" w14:textId="77777777" w:rsidR="00FD480C" w:rsidRPr="00DB265E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Praktikvejleder kursus (2 dages kursus)</w:t>
            </w:r>
          </w:p>
        </w:tc>
        <w:tc>
          <w:tcPr>
            <w:tcW w:w="1400" w:type="dxa"/>
          </w:tcPr>
          <w:p w14:paraId="42A4A1BB" w14:textId="77777777" w:rsidR="00FD480C" w:rsidRDefault="00FD480C" w:rsidP="00FD480C"/>
        </w:tc>
      </w:tr>
      <w:tr w:rsidR="00FD480C" w14:paraId="7E76D5C3" w14:textId="77777777" w:rsidTr="00FD480C">
        <w:trPr>
          <w:trHeight w:val="377"/>
        </w:trPr>
        <w:tc>
          <w:tcPr>
            <w:tcW w:w="5720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41DCD8F" w14:textId="77777777" w:rsidR="00FD480C" w:rsidRDefault="00FD480C" w:rsidP="00FD480C">
            <w:pPr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D9D9D9" w:themeFill="background1" w:themeFillShade="D9"/>
            <w:vAlign w:val="center"/>
          </w:tcPr>
          <w:p w14:paraId="066394BC" w14:textId="77777777" w:rsidR="00FD480C" w:rsidRPr="00DB265E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Praktikvejlederuddannelse (6-8 ugers uddannelsesforløb på diplomniveau)</w:t>
            </w:r>
          </w:p>
        </w:tc>
        <w:tc>
          <w:tcPr>
            <w:tcW w:w="1400" w:type="dxa"/>
          </w:tcPr>
          <w:p w14:paraId="354DA319" w14:textId="77777777" w:rsidR="00FD480C" w:rsidRDefault="00FD480C" w:rsidP="00FD480C"/>
        </w:tc>
      </w:tr>
      <w:tr w:rsidR="00FD480C" w14:paraId="457DA127" w14:textId="77777777" w:rsidTr="00FD480C">
        <w:trPr>
          <w:trHeight w:val="377"/>
        </w:trPr>
        <w:tc>
          <w:tcPr>
            <w:tcW w:w="5720" w:type="dxa"/>
            <w:vMerge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FF39852" w14:textId="77777777" w:rsidR="00FD480C" w:rsidRDefault="00FD480C" w:rsidP="00FD480C">
            <w:pPr>
              <w:rPr>
                <w:b/>
                <w:sz w:val="20"/>
                <w:szCs w:val="20"/>
              </w:rPr>
            </w:pPr>
          </w:p>
        </w:tc>
        <w:tc>
          <w:tcPr>
            <w:tcW w:w="6308" w:type="dxa"/>
            <w:shd w:val="clear" w:color="auto" w:fill="D9D9D9" w:themeFill="background1" w:themeFillShade="D9"/>
            <w:vAlign w:val="center"/>
          </w:tcPr>
          <w:p w14:paraId="2F274CA5" w14:textId="77777777" w:rsidR="00FD480C" w:rsidRPr="00DB265E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Andet/andre uddannelser</w:t>
            </w:r>
          </w:p>
        </w:tc>
        <w:tc>
          <w:tcPr>
            <w:tcW w:w="1400" w:type="dxa"/>
          </w:tcPr>
          <w:p w14:paraId="11B41B07" w14:textId="77777777" w:rsidR="00FD480C" w:rsidRDefault="00FD480C" w:rsidP="00FD480C"/>
        </w:tc>
      </w:tr>
      <w:tr w:rsidR="00FD480C" w14:paraId="5A8DD4B5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F9C2530" w14:textId="77777777" w:rsidR="00FD480C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Forbesøgets tilrettelæggelse:</w:t>
            </w:r>
          </w:p>
          <w:p w14:paraId="244BA258" w14:textId="77777777" w:rsidR="00FD480C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Hvorledes inddrager praktikstedet flg. i forbesøget?</w:t>
            </w:r>
          </w:p>
          <w:p w14:paraId="049FBFD9" w14:textId="77777777" w:rsidR="00FD480C" w:rsidRDefault="00FD480C" w:rsidP="00FD480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studerendes forberedelse til forbesøget</w:t>
            </w:r>
          </w:p>
          <w:p w14:paraId="7F8F8BF2" w14:textId="77777777" w:rsidR="00FD480C" w:rsidRDefault="00FD480C" w:rsidP="00FD480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om praktikbeskrivelsen og uddannelsesplan</w:t>
            </w:r>
          </w:p>
          <w:p w14:paraId="40F8B1E2" w14:textId="77777777" w:rsidR="00FD480C" w:rsidRDefault="00FD480C" w:rsidP="00FD480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Dialog om gensidige forventninger inden praktikkens start</w:t>
            </w:r>
          </w:p>
          <w:p w14:paraId="1FCD0564" w14:textId="77777777" w:rsidR="00FD480C" w:rsidRDefault="00FD480C" w:rsidP="00FD480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praktikstedet</w:t>
            </w:r>
          </w:p>
          <w:p w14:paraId="1754A273" w14:textId="77777777" w:rsidR="00FD480C" w:rsidRDefault="00FD480C" w:rsidP="00FD480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Straffe- og børneattest, tavshedspligt, ansættelsesbrev til lønnede praktikker m.v.</w:t>
            </w:r>
          </w:p>
          <w:p w14:paraId="24E8D671" w14:textId="77777777" w:rsidR="00FD480C" w:rsidRDefault="00FD480C" w:rsidP="00FD480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Praktikstedets forventninger til den studerende</w:t>
            </w:r>
          </w:p>
          <w:p w14:paraId="13777D87" w14:textId="77777777" w:rsidR="00FD480C" w:rsidRDefault="00FD480C" w:rsidP="00FD480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Drøftelsen af videns-, </w:t>
            </w:r>
            <w:proofErr w:type="gramStart"/>
            <w:r>
              <w:rPr>
                <w:sz w:val="20"/>
                <w:szCs w:val="20"/>
              </w:rPr>
              <w:t>færdigheds og kompetencemål</w:t>
            </w:r>
            <w:proofErr w:type="gramEnd"/>
            <w:r>
              <w:rPr>
                <w:sz w:val="20"/>
                <w:szCs w:val="20"/>
              </w:rPr>
              <w:t xml:space="preserve"> samt uddannelsesplan og formulering af læringsmål</w:t>
            </w:r>
          </w:p>
          <w:p w14:paraId="6A175AAA" w14:textId="77777777" w:rsidR="00FD480C" w:rsidRPr="00DB265E" w:rsidRDefault="00FD480C" w:rsidP="00FD480C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studerendes mødeplan</w:t>
            </w:r>
          </w:p>
        </w:tc>
        <w:tc>
          <w:tcPr>
            <w:tcW w:w="7708" w:type="dxa"/>
            <w:gridSpan w:val="2"/>
          </w:tcPr>
          <w:p w14:paraId="628553EA" w14:textId="77777777" w:rsidR="00FD480C" w:rsidRPr="00703318" w:rsidRDefault="00FD480C" w:rsidP="00FD480C">
            <w:pPr>
              <w:rPr>
                <w:rFonts w:ascii="Calibri" w:hAnsi="Calibri" w:cs="Calibri"/>
              </w:rPr>
            </w:pPr>
            <w:r w:rsidRPr="00703318">
              <w:rPr>
                <w:rFonts w:ascii="Calibri" w:hAnsi="Calibri" w:cs="Calibri"/>
              </w:rPr>
              <w:lastRenderedPageBreak/>
              <w:t>Tager udgangspunkt i praktikbeskrivelsen.</w:t>
            </w:r>
          </w:p>
          <w:p w14:paraId="2FF116F1" w14:textId="77777777" w:rsidR="00FD480C" w:rsidRPr="00703318" w:rsidRDefault="00FD480C" w:rsidP="00FD480C">
            <w:pPr>
              <w:rPr>
                <w:rFonts w:ascii="Calibri" w:hAnsi="Calibri" w:cs="Calibri"/>
              </w:rPr>
            </w:pPr>
            <w:r w:rsidRPr="00703318">
              <w:rPr>
                <w:rFonts w:ascii="Calibri" w:hAnsi="Calibri" w:cs="Calibri"/>
              </w:rPr>
              <w:t xml:space="preserve">Som studerende ringer du og aftaler </w:t>
            </w:r>
            <w:proofErr w:type="spellStart"/>
            <w:r w:rsidRPr="00703318">
              <w:rPr>
                <w:rFonts w:ascii="Calibri" w:hAnsi="Calibri" w:cs="Calibri"/>
              </w:rPr>
              <w:t>forbesøg</w:t>
            </w:r>
            <w:proofErr w:type="spellEnd"/>
            <w:r w:rsidRPr="00703318">
              <w:rPr>
                <w:rFonts w:ascii="Calibri" w:hAnsi="Calibri" w:cs="Calibri"/>
              </w:rPr>
              <w:t>.</w:t>
            </w:r>
          </w:p>
          <w:p w14:paraId="4F09FAB6" w14:textId="77777777" w:rsidR="00FD480C" w:rsidRPr="00703318" w:rsidRDefault="00FD480C" w:rsidP="00FD480C">
            <w:pPr>
              <w:rPr>
                <w:rFonts w:ascii="Calibri" w:hAnsi="Calibri" w:cs="Calibri"/>
              </w:rPr>
            </w:pPr>
            <w:r w:rsidRPr="00703318">
              <w:rPr>
                <w:rFonts w:ascii="Calibri" w:hAnsi="Calibri" w:cs="Calibri"/>
              </w:rPr>
              <w:lastRenderedPageBreak/>
              <w:t xml:space="preserve">Husets </w:t>
            </w:r>
            <w:proofErr w:type="gramStart"/>
            <w:r w:rsidRPr="00703318">
              <w:rPr>
                <w:rFonts w:ascii="Calibri" w:hAnsi="Calibri" w:cs="Calibri"/>
              </w:rPr>
              <w:t>personale politikker</w:t>
            </w:r>
            <w:proofErr w:type="gramEnd"/>
            <w:r w:rsidRPr="00703318">
              <w:rPr>
                <w:rFonts w:ascii="Calibri" w:hAnsi="Calibri" w:cs="Calibri"/>
              </w:rPr>
              <w:t xml:space="preserve"> gennemgås og der udveksles en gensidig forventning for praktikperioden.</w:t>
            </w:r>
          </w:p>
          <w:p w14:paraId="4CE3E5D1" w14:textId="77777777" w:rsidR="00FD480C" w:rsidRPr="00703318" w:rsidRDefault="00FD480C" w:rsidP="00FD480C">
            <w:pPr>
              <w:rPr>
                <w:rFonts w:ascii="Calibri" w:hAnsi="Calibri" w:cs="Calibri"/>
              </w:rPr>
            </w:pPr>
            <w:r w:rsidRPr="00703318">
              <w:rPr>
                <w:rFonts w:ascii="Calibri" w:hAnsi="Calibri" w:cs="Calibri"/>
              </w:rPr>
              <w:t>Du får udleveret pjecer og andet relevant materiale.</w:t>
            </w:r>
          </w:p>
          <w:p w14:paraId="5DF46AA0" w14:textId="77777777" w:rsidR="00FD480C" w:rsidRPr="00703318" w:rsidRDefault="00FD480C" w:rsidP="00FD480C">
            <w:pPr>
              <w:rPr>
                <w:rFonts w:ascii="Calibri" w:hAnsi="Calibri" w:cs="Calibri"/>
              </w:rPr>
            </w:pPr>
            <w:r w:rsidRPr="00703318">
              <w:rPr>
                <w:rFonts w:ascii="Calibri" w:hAnsi="Calibri" w:cs="Calibri"/>
              </w:rPr>
              <w:t>Du vil også blive vist rundt i huset.</w:t>
            </w:r>
          </w:p>
          <w:p w14:paraId="1CFE158F" w14:textId="04AB64F4" w:rsidR="00FD480C" w:rsidRDefault="00FD480C" w:rsidP="00FD480C">
            <w:r w:rsidRPr="00703318">
              <w:rPr>
                <w:rFonts w:ascii="Calibri" w:hAnsi="Calibri" w:cs="Calibri"/>
              </w:rPr>
              <w:t xml:space="preserve">Ved forbesøget </w:t>
            </w:r>
            <w:r w:rsidRPr="00703318">
              <w:rPr>
                <w:rFonts w:ascii="Calibri" w:hAnsi="Calibri" w:cs="Calibri"/>
                <w:b/>
              </w:rPr>
              <w:t xml:space="preserve">skal </w:t>
            </w:r>
            <w:r w:rsidRPr="00703318">
              <w:rPr>
                <w:rFonts w:ascii="Calibri" w:hAnsi="Calibri" w:cs="Calibri"/>
              </w:rPr>
              <w:t>du medbringe straffeattest, samt underskrive tavshedserklæring.</w:t>
            </w:r>
          </w:p>
        </w:tc>
      </w:tr>
      <w:tr w:rsidR="00FD480C" w14:paraId="24B72AB9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E2601B8" w14:textId="77777777" w:rsidR="00FD480C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Planlægning af de første dage på praktikstedet:</w:t>
            </w:r>
          </w:p>
          <w:p w14:paraId="631C9AC7" w14:textId="77777777" w:rsidR="00FD480C" w:rsidRPr="00DB265E" w:rsidRDefault="00FD480C" w:rsidP="00FD480C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institutionen, hverdagens organisering og stedets kultur.</w:t>
            </w:r>
          </w:p>
        </w:tc>
        <w:tc>
          <w:tcPr>
            <w:tcW w:w="7708" w:type="dxa"/>
            <w:gridSpan w:val="2"/>
          </w:tcPr>
          <w:p w14:paraId="775C50E5" w14:textId="4021F49C" w:rsidR="00FD480C" w:rsidRPr="00703318" w:rsidRDefault="00FD480C" w:rsidP="00FD480C">
            <w:pPr>
              <w:rPr>
                <w:rFonts w:ascii="Calibri" w:hAnsi="Calibri" w:cs="Calibri"/>
              </w:rPr>
            </w:pPr>
            <w:r w:rsidRPr="00703318">
              <w:rPr>
                <w:rFonts w:ascii="Calibri" w:hAnsi="Calibri" w:cs="Calibri"/>
              </w:rPr>
              <w:t>Som studerende følger du, som udgangspunkt,</w:t>
            </w:r>
            <w:r w:rsidR="00281CF1">
              <w:rPr>
                <w:rFonts w:ascii="Calibri" w:hAnsi="Calibri" w:cs="Calibri"/>
              </w:rPr>
              <w:t xml:space="preserve"> din vejleder den første tid. Du vil </w:t>
            </w:r>
            <w:proofErr w:type="gramStart"/>
            <w:r w:rsidRPr="00703318">
              <w:rPr>
                <w:rFonts w:ascii="Calibri" w:hAnsi="Calibri" w:cs="Calibri"/>
              </w:rPr>
              <w:t>bliver</w:t>
            </w:r>
            <w:proofErr w:type="gramEnd"/>
            <w:r w:rsidRPr="00703318">
              <w:rPr>
                <w:rFonts w:ascii="Calibri" w:hAnsi="Calibri" w:cs="Calibri"/>
              </w:rPr>
              <w:t xml:space="preserve"> introduce</w:t>
            </w:r>
            <w:r w:rsidR="00281CF1">
              <w:rPr>
                <w:rFonts w:ascii="Calibri" w:hAnsi="Calibri" w:cs="Calibri"/>
              </w:rPr>
              <w:t xml:space="preserve">ret til såvel faglige som praktiske opgaver. Megen oplæring sker ved sidemandsoplæring. </w:t>
            </w:r>
          </w:p>
          <w:p w14:paraId="5B6AA134" w14:textId="77777777" w:rsidR="00FD480C" w:rsidRDefault="00FD480C" w:rsidP="00FD480C"/>
        </w:tc>
      </w:tr>
      <w:tr w:rsidR="00FD480C" w14:paraId="48FE560B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1EEC517" w14:textId="77777777" w:rsidR="00FD480C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Organisering af kontakt til professionshøjskolen i forbindelse med:</w:t>
            </w:r>
          </w:p>
          <w:p w14:paraId="600BBA93" w14:textId="5AF8FEB9" w:rsidR="00FD480C" w:rsidRDefault="00FD480C" w:rsidP="00FD480C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praktikudtalelse</w:t>
            </w:r>
          </w:p>
          <w:p w14:paraId="3D019496" w14:textId="77777777" w:rsidR="00FD480C" w:rsidRDefault="00FD480C" w:rsidP="00FD480C">
            <w:pPr>
              <w:pStyle w:val="Listeafsni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Afsluttende prøve</w:t>
            </w:r>
          </w:p>
          <w:p w14:paraId="00AE09A6" w14:textId="77777777" w:rsidR="00FD480C" w:rsidRPr="00DB265E" w:rsidRDefault="00FD480C" w:rsidP="00FD4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Uddyb, hvordan praktikstedet forholder sig, hvis der er bekymring/problemer i praktikforløbet.</w:t>
            </w:r>
          </w:p>
        </w:tc>
        <w:tc>
          <w:tcPr>
            <w:tcW w:w="7708" w:type="dxa"/>
            <w:gridSpan w:val="2"/>
          </w:tcPr>
          <w:p w14:paraId="2C2B3ADE" w14:textId="77777777" w:rsidR="00FD480C" w:rsidRPr="00703318" w:rsidRDefault="00FD480C" w:rsidP="00FD480C">
            <w:pPr>
              <w:rPr>
                <w:rFonts w:ascii="Calibri" w:hAnsi="Calibri" w:cs="Calibri"/>
              </w:rPr>
            </w:pPr>
            <w:r w:rsidRPr="00703318">
              <w:rPr>
                <w:rFonts w:ascii="Calibri" w:hAnsi="Calibri" w:cs="Calibri"/>
              </w:rPr>
              <w:t>Du skal sørge for de forskellige formularer, samt overholde tidsfristerne på disse. Som studerende skal du føre logbog/port folio.</w:t>
            </w:r>
          </w:p>
          <w:p w14:paraId="117E1059" w14:textId="77777777" w:rsidR="00FD480C" w:rsidRPr="00703318" w:rsidRDefault="00FD480C" w:rsidP="00FD480C">
            <w:pPr>
              <w:rPr>
                <w:rFonts w:ascii="Calibri" w:hAnsi="Calibri" w:cs="Calibri"/>
              </w:rPr>
            </w:pPr>
            <w:r w:rsidRPr="00703318">
              <w:rPr>
                <w:rFonts w:ascii="Calibri" w:hAnsi="Calibri" w:cs="Calibri"/>
              </w:rPr>
              <w:t>Ved bekymring eller udfordringer, retter vejleder henvendelse til organisationens uddannelseskoordinator.</w:t>
            </w:r>
          </w:p>
          <w:p w14:paraId="2FB4DFE6" w14:textId="2C45D490" w:rsidR="00FD480C" w:rsidRDefault="00FD480C" w:rsidP="00FD480C">
            <w:r w:rsidRPr="00703318">
              <w:rPr>
                <w:rFonts w:ascii="Calibri" w:hAnsi="Calibri" w:cs="Calibri"/>
              </w:rPr>
              <w:t>Ved sygefravær følges retningslinjerne for Vordingborg Kommune.</w:t>
            </w:r>
          </w:p>
        </w:tc>
      </w:tr>
      <w:tr w:rsidR="00FD480C" w14:paraId="2818BC51" w14:textId="77777777" w:rsidTr="00FD480C">
        <w:tc>
          <w:tcPr>
            <w:tcW w:w="572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037C105" w14:textId="77777777" w:rsidR="00FD480C" w:rsidRPr="00DB265E" w:rsidRDefault="00FD480C" w:rsidP="00FD4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 for sidste revidering:</w:t>
            </w:r>
          </w:p>
        </w:tc>
        <w:tc>
          <w:tcPr>
            <w:tcW w:w="7708" w:type="dxa"/>
            <w:gridSpan w:val="2"/>
          </w:tcPr>
          <w:p w14:paraId="55F4B6E1" w14:textId="225EC461" w:rsidR="00FD480C" w:rsidRPr="00FD480C" w:rsidRDefault="00830F90" w:rsidP="00FD48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 12. februar 2020</w:t>
            </w:r>
          </w:p>
        </w:tc>
      </w:tr>
    </w:tbl>
    <w:p w14:paraId="57FD3C73" w14:textId="77777777" w:rsidR="00B10F4F" w:rsidRDefault="00B10F4F"/>
    <w:p w14:paraId="118F4A2E" w14:textId="77777777" w:rsidR="00147187" w:rsidRDefault="00147187"/>
    <w:p w14:paraId="411D7757" w14:textId="77777777" w:rsidR="00147187" w:rsidRDefault="00147187"/>
    <w:p w14:paraId="22781A07" w14:textId="77777777" w:rsidR="00147187" w:rsidRDefault="00147187"/>
    <w:p w14:paraId="748B34B7" w14:textId="77777777" w:rsidR="00147187" w:rsidRDefault="00147187"/>
    <w:p w14:paraId="1B7236D6" w14:textId="77777777" w:rsidR="00147187" w:rsidRDefault="00147187"/>
    <w:p w14:paraId="07AE6804" w14:textId="77777777" w:rsidR="00147187" w:rsidRDefault="00147187"/>
    <w:p w14:paraId="48D924BD" w14:textId="77777777" w:rsidR="00147187" w:rsidRDefault="00147187"/>
    <w:p w14:paraId="4D6344D8" w14:textId="77777777" w:rsidR="00147187" w:rsidRDefault="00147187"/>
    <w:p w14:paraId="7454F8AB" w14:textId="77777777" w:rsidR="00147187" w:rsidRDefault="00147187"/>
    <w:p w14:paraId="7AD4AF07" w14:textId="77777777" w:rsidR="00147187" w:rsidRDefault="00147187"/>
    <w:p w14:paraId="56CAF83E" w14:textId="77777777" w:rsidR="00147187" w:rsidRDefault="00147187"/>
    <w:p w14:paraId="2904FD7E" w14:textId="77777777" w:rsidR="00A021EE" w:rsidRDefault="00A021E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6"/>
        <w:gridCol w:w="3650"/>
        <w:gridCol w:w="6712"/>
      </w:tblGrid>
      <w:tr w:rsidR="00A021EE" w14:paraId="1BA79F1E" w14:textId="77777777" w:rsidTr="009E505F">
        <w:tc>
          <w:tcPr>
            <w:tcW w:w="13428" w:type="dxa"/>
            <w:gridSpan w:val="3"/>
            <w:shd w:val="clear" w:color="auto" w:fill="F79646" w:themeFill="accent6"/>
          </w:tcPr>
          <w:p w14:paraId="3F7D8BF6" w14:textId="77777777" w:rsidR="00A021EE" w:rsidRPr="008C1BD5" w:rsidRDefault="00A021EE" w:rsidP="00A021E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B.</w:t>
            </w:r>
            <w:r w:rsidRPr="008C1BD5">
              <w:rPr>
                <w:b/>
                <w:sz w:val="48"/>
                <w:szCs w:val="48"/>
              </w:rPr>
              <w:t xml:space="preserve"> Uddannelsesplan for første praktikperiode</w:t>
            </w:r>
          </w:p>
          <w:p w14:paraId="4E6F3741" w14:textId="77777777" w:rsidR="00A021EE" w:rsidRDefault="00A021EE" w:rsidP="00A021EE">
            <w:pPr>
              <w:jc w:val="center"/>
            </w:pPr>
            <w:r>
              <w:rPr>
                <w:b/>
                <w:sz w:val="40"/>
                <w:szCs w:val="40"/>
              </w:rPr>
              <w:lastRenderedPageBreak/>
              <w:t>Tema: Pædagogens praksis</w:t>
            </w:r>
          </w:p>
        </w:tc>
      </w:tr>
      <w:tr w:rsidR="00A021EE" w14:paraId="188E157A" w14:textId="77777777" w:rsidTr="009E505F">
        <w:tc>
          <w:tcPr>
            <w:tcW w:w="13428" w:type="dxa"/>
            <w:gridSpan w:val="3"/>
          </w:tcPr>
          <w:p w14:paraId="089007F6" w14:textId="77777777" w:rsidR="00A021EE" w:rsidRDefault="00A021EE" w:rsidP="00A021EE">
            <w:pPr>
              <w:spacing w:before="120" w:after="120"/>
            </w:pPr>
            <w:r w:rsidRPr="00BB254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Kompetencemål:</w:t>
            </w:r>
            <w:r w:rsidRPr="00BB2544">
              <w:rPr>
                <w:rFonts w:ascii="Tahoma" w:hAnsi="Tahoma" w:cs="Tahoma"/>
                <w:sz w:val="20"/>
                <w:szCs w:val="20"/>
              </w:rPr>
              <w:t xml:space="preserve"> Den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77505F" w14:paraId="41A77336" w14:textId="77777777" w:rsidTr="009E505F">
        <w:tc>
          <w:tcPr>
            <w:tcW w:w="3066" w:type="dxa"/>
            <w:shd w:val="clear" w:color="auto" w:fill="F79646" w:themeFill="accent6"/>
          </w:tcPr>
          <w:p w14:paraId="1DDAAA23" w14:textId="77777777" w:rsidR="00A021EE" w:rsidRPr="0077505F" w:rsidRDefault="007750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505F">
              <w:rPr>
                <w:rFonts w:ascii="Tahoma" w:hAnsi="Tahoma" w:cs="Tahoma"/>
                <w:b/>
                <w:sz w:val="20"/>
                <w:szCs w:val="20"/>
              </w:rPr>
              <w:t>Vidensmål: Den studerende har viden om……</w:t>
            </w:r>
          </w:p>
        </w:tc>
        <w:tc>
          <w:tcPr>
            <w:tcW w:w="3650" w:type="dxa"/>
            <w:shd w:val="clear" w:color="auto" w:fill="F79646" w:themeFill="accent6"/>
          </w:tcPr>
          <w:p w14:paraId="68BDB8C2" w14:textId="77777777" w:rsidR="00A021EE" w:rsidRPr="0077505F" w:rsidRDefault="007750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7505F">
              <w:rPr>
                <w:rFonts w:ascii="Tahoma" w:hAnsi="Tahoma" w:cs="Tahoma"/>
                <w:b/>
                <w:sz w:val="20"/>
                <w:szCs w:val="20"/>
              </w:rPr>
              <w:t xml:space="preserve">Færdighedsmål: Den studerende </w:t>
            </w:r>
            <w:proofErr w:type="gramStart"/>
            <w:r w:rsidRPr="0077505F">
              <w:rPr>
                <w:rFonts w:ascii="Tahoma" w:hAnsi="Tahoma" w:cs="Tahoma"/>
                <w:b/>
                <w:sz w:val="20"/>
                <w:szCs w:val="20"/>
              </w:rPr>
              <w:t>kan….</w:t>
            </w:r>
            <w:proofErr w:type="gramEnd"/>
            <w:r w:rsidRPr="0077505F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6712" w:type="dxa"/>
            <w:shd w:val="clear" w:color="auto" w:fill="F79646" w:themeFill="accent6"/>
          </w:tcPr>
          <w:p w14:paraId="5165E595" w14:textId="77777777" w:rsidR="00A021EE" w:rsidRPr="0077505F" w:rsidRDefault="0077505F">
            <w:pPr>
              <w:rPr>
                <w:b/>
                <w:sz w:val="20"/>
                <w:szCs w:val="20"/>
              </w:rPr>
            </w:pPr>
            <w:r w:rsidRPr="0077505F">
              <w:rPr>
                <w:b/>
                <w:sz w:val="20"/>
                <w:szCs w:val="20"/>
              </w:rPr>
              <w:t>Hvordan afspejler videns- og færdighedsmålene sig i pædagogernes praksis?</w:t>
            </w:r>
          </w:p>
          <w:p w14:paraId="4D256FAD" w14:textId="77777777" w:rsidR="0077505F" w:rsidRPr="0077505F" w:rsidRDefault="0077505F">
            <w:pPr>
              <w:rPr>
                <w:b/>
                <w:sz w:val="20"/>
                <w:szCs w:val="20"/>
              </w:rPr>
            </w:pPr>
            <w:r w:rsidRPr="0077505F">
              <w:rPr>
                <w:b/>
                <w:sz w:val="20"/>
                <w:szCs w:val="20"/>
              </w:rPr>
              <w:t>Hvilke læringsmuligheder tilbyder vi ift. videns- og færdighedsmålene?</w:t>
            </w:r>
          </w:p>
          <w:p w14:paraId="303A24ED" w14:textId="77777777" w:rsidR="0077505F" w:rsidRPr="0077505F" w:rsidRDefault="0077505F">
            <w:pPr>
              <w:rPr>
                <w:b/>
                <w:sz w:val="20"/>
                <w:szCs w:val="20"/>
              </w:rPr>
            </w:pPr>
            <w:r w:rsidRPr="0077505F">
              <w:rPr>
                <w:b/>
                <w:sz w:val="20"/>
                <w:szCs w:val="20"/>
              </w:rPr>
              <w:t>Hvordan understøtter vi den studerendes læring indenfor dette?</w:t>
            </w:r>
          </w:p>
        </w:tc>
      </w:tr>
      <w:tr w:rsidR="009E505F" w14:paraId="4CF7219A" w14:textId="77777777" w:rsidTr="009E505F">
        <w:tc>
          <w:tcPr>
            <w:tcW w:w="3066" w:type="dxa"/>
            <w:shd w:val="clear" w:color="auto" w:fill="F79646" w:themeFill="accent6"/>
            <w:vAlign w:val="center"/>
          </w:tcPr>
          <w:p w14:paraId="4FFBB3A9" w14:textId="413906B8" w:rsidR="009E505F" w:rsidRPr="0077505F" w:rsidRDefault="00411D07" w:rsidP="009E50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E505F" w:rsidRPr="0077505F">
              <w:rPr>
                <w:sz w:val="20"/>
                <w:szCs w:val="20"/>
              </w:rPr>
              <w:t>raktikstedets målgrupper samt praktikstedets pædagogiske og samfundsmæssige opgaver,</w:t>
            </w:r>
          </w:p>
        </w:tc>
        <w:tc>
          <w:tcPr>
            <w:tcW w:w="3650" w:type="dxa"/>
            <w:shd w:val="clear" w:color="auto" w:fill="F79646" w:themeFill="accent6"/>
            <w:vAlign w:val="center"/>
          </w:tcPr>
          <w:p w14:paraId="06283A75" w14:textId="77777777" w:rsidR="009E505F" w:rsidRPr="0077505F" w:rsidRDefault="009E505F" w:rsidP="009E50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05F">
              <w:rPr>
                <w:sz w:val="20"/>
                <w:szCs w:val="20"/>
              </w:rPr>
              <w:t>anvende viden om praktikstedets samfundsmæssige</w:t>
            </w:r>
          </w:p>
          <w:p w14:paraId="505748BC" w14:textId="77777777" w:rsidR="009E505F" w:rsidRPr="0077505F" w:rsidRDefault="009E505F" w:rsidP="009E505F">
            <w:pPr>
              <w:spacing w:after="120"/>
              <w:rPr>
                <w:sz w:val="20"/>
                <w:szCs w:val="20"/>
              </w:rPr>
            </w:pPr>
            <w:r w:rsidRPr="0077505F">
              <w:rPr>
                <w:sz w:val="20"/>
                <w:szCs w:val="20"/>
              </w:rPr>
              <w:t>opgaver i tilrettelæggelsen af det pædagogiske arbejde,</w:t>
            </w:r>
          </w:p>
        </w:tc>
        <w:tc>
          <w:tcPr>
            <w:tcW w:w="6712" w:type="dxa"/>
          </w:tcPr>
          <w:p w14:paraId="516DA466" w14:textId="0490BE40" w:rsidR="009E505F" w:rsidRPr="009E505F" w:rsidRDefault="009E505F" w:rsidP="009E505F">
            <w:pPr>
              <w:rPr>
                <w:rFonts w:asciiTheme="majorHAnsi" w:hAnsiTheme="majorHAnsi" w:cstheme="majorHAnsi"/>
              </w:rPr>
            </w:pPr>
            <w:r w:rsidRPr="009E505F">
              <w:rPr>
                <w:rFonts w:asciiTheme="majorHAnsi" w:hAnsiTheme="majorHAnsi" w:cstheme="majorHAnsi"/>
              </w:rPr>
              <w:t>Du vil som studerende deltage sammen med vejleder i den daglige pædagogiske praksis, herunder samspil/relationer med beboerne, kollegaer og pårørende.</w:t>
            </w:r>
          </w:p>
          <w:p w14:paraId="7648B4DE" w14:textId="06A7BB25" w:rsidR="009E505F" w:rsidRPr="009E505F" w:rsidRDefault="009E505F" w:rsidP="009E505F">
            <w:pPr>
              <w:rPr>
                <w:rFonts w:asciiTheme="majorHAnsi" w:hAnsiTheme="majorHAnsi" w:cstheme="majorHAnsi"/>
              </w:rPr>
            </w:pPr>
            <w:r w:rsidRPr="009E505F">
              <w:rPr>
                <w:rFonts w:asciiTheme="majorHAnsi" w:hAnsiTheme="majorHAnsi" w:cstheme="majorHAnsi"/>
              </w:rPr>
              <w:t>Du vil i hverdagen, sammen med vejleder ligeledes deltage i beboernes dagligdag, herunder alt fra personlig pleje til madlavning og tøj indkøb mv.</w:t>
            </w:r>
          </w:p>
          <w:p w14:paraId="5E4FA45B" w14:textId="77777777" w:rsidR="009E505F" w:rsidRPr="009E505F" w:rsidRDefault="009E505F" w:rsidP="009E505F">
            <w:pPr>
              <w:rPr>
                <w:rFonts w:asciiTheme="majorHAnsi" w:hAnsiTheme="majorHAnsi" w:cstheme="majorHAnsi"/>
              </w:rPr>
            </w:pPr>
            <w:r w:rsidRPr="009E505F">
              <w:rPr>
                <w:rFonts w:asciiTheme="majorHAnsi" w:hAnsiTheme="majorHAnsi" w:cstheme="majorHAnsi"/>
              </w:rPr>
              <w:t>Vejleder vil være til stede under hvert enkelt forløb, da beboerne er meget forskellige. Vejleder går foran og guider.</w:t>
            </w:r>
          </w:p>
          <w:p w14:paraId="3F8E30E9" w14:textId="77777777" w:rsidR="009E505F" w:rsidRPr="00337274" w:rsidRDefault="009E505F" w:rsidP="009E505F">
            <w:pPr>
              <w:rPr>
                <w:sz w:val="20"/>
                <w:szCs w:val="20"/>
              </w:rPr>
            </w:pPr>
          </w:p>
        </w:tc>
      </w:tr>
      <w:tr w:rsidR="009E505F" w14:paraId="53700AF2" w14:textId="77777777" w:rsidTr="009E505F">
        <w:tc>
          <w:tcPr>
            <w:tcW w:w="3066" w:type="dxa"/>
            <w:shd w:val="clear" w:color="auto" w:fill="F79646" w:themeFill="accent6"/>
            <w:vAlign w:val="center"/>
          </w:tcPr>
          <w:p w14:paraId="3FD0EB4F" w14:textId="4162A523" w:rsidR="009E505F" w:rsidRPr="0077505F" w:rsidRDefault="00411D07" w:rsidP="009E50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E505F" w:rsidRPr="0077505F">
              <w:rPr>
                <w:sz w:val="20"/>
                <w:szCs w:val="20"/>
              </w:rPr>
              <w:t>ålsætning, tilrettelæggelse og organisering af pædagogisk praksis, herunder om pædagogiske metoders effekter,</w:t>
            </w:r>
          </w:p>
        </w:tc>
        <w:tc>
          <w:tcPr>
            <w:tcW w:w="3650" w:type="dxa"/>
            <w:shd w:val="clear" w:color="auto" w:fill="F79646" w:themeFill="accent6"/>
            <w:vAlign w:val="center"/>
          </w:tcPr>
          <w:p w14:paraId="4CE011C9" w14:textId="77777777" w:rsidR="009E505F" w:rsidRPr="0077505F" w:rsidRDefault="009E505F" w:rsidP="009E505F">
            <w:pPr>
              <w:spacing w:after="120"/>
              <w:rPr>
                <w:sz w:val="20"/>
                <w:szCs w:val="20"/>
              </w:rPr>
            </w:pPr>
            <w:r w:rsidRPr="0077505F">
              <w:rPr>
                <w:sz w:val="20"/>
                <w:szCs w:val="20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6712" w:type="dxa"/>
          </w:tcPr>
          <w:p w14:paraId="6D8F3FE1" w14:textId="77777777" w:rsidR="009E505F" w:rsidRPr="00BF08DC" w:rsidRDefault="009E505F" w:rsidP="009E505F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 xml:space="preserve">Indføres i </w:t>
            </w:r>
            <w:proofErr w:type="spellStart"/>
            <w:r w:rsidRPr="00BF08DC">
              <w:rPr>
                <w:rFonts w:ascii="Calibri" w:hAnsi="Calibri" w:cs="Calibri"/>
              </w:rPr>
              <w:t>neuropædagogik</w:t>
            </w:r>
            <w:proofErr w:type="spellEnd"/>
            <w:r w:rsidRPr="00BF08DC">
              <w:rPr>
                <w:rFonts w:ascii="Calibri" w:hAnsi="Calibri" w:cs="Calibri"/>
              </w:rPr>
              <w:t>, som anvendes på institutionen.</w:t>
            </w:r>
          </w:p>
          <w:p w14:paraId="4B172EED" w14:textId="2B9284EA" w:rsidR="009E505F" w:rsidRPr="00337274" w:rsidRDefault="009E505F" w:rsidP="009E505F">
            <w:pPr>
              <w:rPr>
                <w:sz w:val="20"/>
                <w:szCs w:val="20"/>
              </w:rPr>
            </w:pPr>
            <w:r w:rsidRPr="00BF08DC">
              <w:rPr>
                <w:rFonts w:ascii="Calibri" w:hAnsi="Calibri" w:cs="Calibri"/>
              </w:rPr>
              <w:t>At skabe plads og rum til at kunne være en del af personalegruppen og lære af de kompetencer, som hver enkelt besidder.</w:t>
            </w:r>
          </w:p>
        </w:tc>
      </w:tr>
      <w:tr w:rsidR="009E505F" w14:paraId="3175315B" w14:textId="77777777" w:rsidTr="009E505F">
        <w:tc>
          <w:tcPr>
            <w:tcW w:w="3066" w:type="dxa"/>
            <w:shd w:val="clear" w:color="auto" w:fill="F79646" w:themeFill="accent6"/>
            <w:vAlign w:val="center"/>
          </w:tcPr>
          <w:p w14:paraId="0C60BF62" w14:textId="62E5DCA6" w:rsidR="009E505F" w:rsidRPr="0077505F" w:rsidRDefault="00411D07" w:rsidP="009E50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E505F" w:rsidRPr="0077505F">
              <w:rPr>
                <w:sz w:val="20"/>
                <w:szCs w:val="20"/>
              </w:rPr>
              <w:t xml:space="preserve">valuerings-, undersøgelses- og dokumentationsformer, </w:t>
            </w:r>
          </w:p>
        </w:tc>
        <w:tc>
          <w:tcPr>
            <w:tcW w:w="3650" w:type="dxa"/>
            <w:shd w:val="clear" w:color="auto" w:fill="F79646" w:themeFill="accent6"/>
            <w:vAlign w:val="center"/>
          </w:tcPr>
          <w:p w14:paraId="769AC16E" w14:textId="77777777" w:rsidR="009E505F" w:rsidRPr="0077505F" w:rsidRDefault="009E505F" w:rsidP="009E50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7505F">
              <w:rPr>
                <w:sz w:val="20"/>
                <w:szCs w:val="20"/>
              </w:rPr>
              <w:t xml:space="preserve">okumentere og evaluere egen deltagelse i pædagogisk praksis, herunder reflektere over kvaliteten i egne læreprocesser, </w:t>
            </w:r>
          </w:p>
        </w:tc>
        <w:tc>
          <w:tcPr>
            <w:tcW w:w="6712" w:type="dxa"/>
          </w:tcPr>
          <w:p w14:paraId="5A78F86B" w14:textId="77777777" w:rsidR="009E505F" w:rsidRPr="00BF08DC" w:rsidRDefault="009E505F" w:rsidP="009E505F">
            <w:pPr>
              <w:spacing w:after="120"/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>Du vil få kendskab til brug af dokumentation på Vitae, som er vores dokumentationssystem.</w:t>
            </w:r>
          </w:p>
          <w:p w14:paraId="29FB86F5" w14:textId="00752A4D" w:rsidR="009E505F" w:rsidRPr="00337274" w:rsidRDefault="009E505F" w:rsidP="009E505F">
            <w:pPr>
              <w:rPr>
                <w:sz w:val="20"/>
                <w:szCs w:val="20"/>
              </w:rPr>
            </w:pPr>
            <w:r w:rsidRPr="00BF08DC">
              <w:rPr>
                <w:rFonts w:ascii="Calibri" w:hAnsi="Calibri" w:cs="Calibri"/>
              </w:rPr>
              <w:t>Til vejledningstimerne vil der blive taget udg</w:t>
            </w:r>
            <w:r w:rsidR="00776C08">
              <w:rPr>
                <w:rFonts w:ascii="Calibri" w:hAnsi="Calibri" w:cs="Calibri"/>
              </w:rPr>
              <w:t>angspunkt i din port folio hvor forskellige</w:t>
            </w:r>
            <w:r w:rsidRPr="00BF08DC">
              <w:rPr>
                <w:rFonts w:ascii="Calibri" w:hAnsi="Calibri" w:cs="Calibri"/>
              </w:rPr>
              <w:t xml:space="preserve"> situation</w:t>
            </w:r>
            <w:r w:rsidR="00776C08">
              <w:rPr>
                <w:rFonts w:ascii="Calibri" w:hAnsi="Calibri" w:cs="Calibri"/>
              </w:rPr>
              <w:t>er</w:t>
            </w:r>
            <w:r w:rsidRPr="00BF08DC">
              <w:rPr>
                <w:rFonts w:ascii="Calibri" w:hAnsi="Calibri" w:cs="Calibri"/>
              </w:rPr>
              <w:t xml:space="preserve"> vil blive evalueret, </w:t>
            </w:r>
            <w:proofErr w:type="gramStart"/>
            <w:r w:rsidRPr="00BF08DC">
              <w:rPr>
                <w:rFonts w:ascii="Calibri" w:hAnsi="Calibri" w:cs="Calibri"/>
              </w:rPr>
              <w:t>således at</w:t>
            </w:r>
            <w:proofErr w:type="gramEnd"/>
            <w:r w:rsidRPr="00BF08DC">
              <w:rPr>
                <w:rFonts w:ascii="Calibri" w:hAnsi="Calibri" w:cs="Calibri"/>
              </w:rPr>
              <w:t xml:space="preserve"> du får mulighed for at italesætte dine observationer, med gennemgang af teoretisk og praktisk viden.</w:t>
            </w:r>
          </w:p>
        </w:tc>
      </w:tr>
      <w:tr w:rsidR="009E505F" w14:paraId="563D21B4" w14:textId="77777777" w:rsidTr="009E505F">
        <w:tc>
          <w:tcPr>
            <w:tcW w:w="3066" w:type="dxa"/>
            <w:shd w:val="clear" w:color="auto" w:fill="F79646" w:themeFill="accent6"/>
            <w:vAlign w:val="center"/>
          </w:tcPr>
          <w:p w14:paraId="77F34D6B" w14:textId="109ECA1D" w:rsidR="009E505F" w:rsidRPr="0077505F" w:rsidRDefault="00411D07" w:rsidP="009E50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E505F" w:rsidRPr="0077505F">
              <w:rPr>
                <w:sz w:val="20"/>
                <w:szCs w:val="20"/>
              </w:rPr>
              <w:t>åvel den sundhedsmæssige som den dannelsesmæssige</w:t>
            </w:r>
          </w:p>
          <w:p w14:paraId="4BEDE826" w14:textId="77777777" w:rsidR="009E505F" w:rsidRPr="0077505F" w:rsidRDefault="009E505F" w:rsidP="009E505F">
            <w:pPr>
              <w:spacing w:after="120"/>
              <w:rPr>
                <w:sz w:val="20"/>
                <w:szCs w:val="20"/>
              </w:rPr>
            </w:pPr>
            <w:r w:rsidRPr="0077505F">
              <w:rPr>
                <w:sz w:val="20"/>
                <w:szCs w:val="20"/>
              </w:rPr>
              <w:t>betydning af sunde madvaner, måltidskultur, hygiejne og indeklima.</w:t>
            </w:r>
          </w:p>
        </w:tc>
        <w:tc>
          <w:tcPr>
            <w:tcW w:w="3650" w:type="dxa"/>
            <w:shd w:val="clear" w:color="auto" w:fill="F79646" w:themeFill="accent6"/>
            <w:vAlign w:val="center"/>
          </w:tcPr>
          <w:p w14:paraId="00EFD166" w14:textId="77777777" w:rsidR="009E505F" w:rsidRPr="0077505F" w:rsidRDefault="009E505F" w:rsidP="009E505F">
            <w:pPr>
              <w:spacing w:after="120"/>
              <w:rPr>
                <w:sz w:val="20"/>
                <w:szCs w:val="20"/>
              </w:rPr>
            </w:pPr>
            <w:r w:rsidRPr="0077505F">
              <w:rPr>
                <w:sz w:val="20"/>
                <w:szCs w:val="20"/>
              </w:rPr>
              <w:t>anvende viden om sundhed og sundhedsfremme i tilrettelæggelsen af det pædagogiske arbejde.</w:t>
            </w:r>
          </w:p>
        </w:tc>
        <w:tc>
          <w:tcPr>
            <w:tcW w:w="6712" w:type="dxa"/>
          </w:tcPr>
          <w:p w14:paraId="6B4E130F" w14:textId="77777777" w:rsidR="009E505F" w:rsidRDefault="009E505F" w:rsidP="009E505F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</w:rPr>
              <w:t>Vi arbejder ud fra Vordingborg Kommunes sundhedspolitik, men har øje for borgerens selv og medbestemmelse.</w:t>
            </w:r>
          </w:p>
          <w:p w14:paraId="29E46F1E" w14:textId="30DB940C" w:rsidR="00776C08" w:rsidRPr="00BF08DC" w:rsidRDefault="00776C08" w:rsidP="009E50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Ungebyen har vi meget fokus på sundhed. Dette værende </w:t>
            </w:r>
            <w:proofErr w:type="gramStart"/>
            <w:r>
              <w:rPr>
                <w:rFonts w:ascii="Calibri" w:hAnsi="Calibri" w:cs="Calibri"/>
              </w:rPr>
              <w:t>mental sundhed</w:t>
            </w:r>
            <w:proofErr w:type="gramEnd"/>
            <w:r>
              <w:rPr>
                <w:rFonts w:ascii="Calibri" w:hAnsi="Calibri" w:cs="Calibri"/>
              </w:rPr>
              <w:t xml:space="preserve">, kost og motion. </w:t>
            </w:r>
          </w:p>
          <w:p w14:paraId="0B40F67F" w14:textId="77777777" w:rsidR="009E505F" w:rsidRPr="00337274" w:rsidRDefault="009E505F" w:rsidP="009E505F">
            <w:pPr>
              <w:rPr>
                <w:sz w:val="20"/>
                <w:szCs w:val="20"/>
              </w:rPr>
            </w:pPr>
          </w:p>
        </w:tc>
      </w:tr>
      <w:tr w:rsidR="009E505F" w:rsidRPr="0077505F" w14:paraId="3D3147DA" w14:textId="77777777" w:rsidTr="009E505F">
        <w:tc>
          <w:tcPr>
            <w:tcW w:w="13428" w:type="dxa"/>
            <w:gridSpan w:val="3"/>
          </w:tcPr>
          <w:p w14:paraId="7158B9F3" w14:textId="77777777" w:rsidR="009E505F" w:rsidRPr="00BF08DC" w:rsidRDefault="009E505F" w:rsidP="009E505F">
            <w:pPr>
              <w:rPr>
                <w:rFonts w:ascii="Calibri" w:hAnsi="Calibri" w:cs="Calibri"/>
              </w:rPr>
            </w:pPr>
            <w:r w:rsidRPr="00BF08DC">
              <w:rPr>
                <w:rFonts w:ascii="Calibri" w:hAnsi="Calibri" w:cs="Calibri"/>
                <w:b/>
              </w:rPr>
              <w:t>Anbefalet litteratur:</w:t>
            </w:r>
          </w:p>
          <w:p w14:paraId="5C477A72" w14:textId="73E2A219" w:rsidR="009E505F" w:rsidRPr="0077505F" w:rsidRDefault="009E505F" w:rsidP="009E505F">
            <w:pPr>
              <w:rPr>
                <w:sz w:val="20"/>
                <w:szCs w:val="20"/>
              </w:rPr>
            </w:pPr>
            <w:r w:rsidRPr="00BF08DC">
              <w:rPr>
                <w:rFonts w:ascii="Calibri" w:hAnsi="Calibri" w:cs="Calibri"/>
              </w:rPr>
              <w:lastRenderedPageBreak/>
              <w:t xml:space="preserve">Aftales med vejleder. </w:t>
            </w:r>
          </w:p>
        </w:tc>
      </w:tr>
      <w:tr w:rsidR="009E505F" w14:paraId="1ED3A496" w14:textId="77777777" w:rsidTr="009E505F">
        <w:tc>
          <w:tcPr>
            <w:tcW w:w="13428" w:type="dxa"/>
            <w:gridSpan w:val="3"/>
            <w:shd w:val="clear" w:color="auto" w:fill="F79646" w:themeFill="accent6"/>
            <w:vAlign w:val="center"/>
          </w:tcPr>
          <w:p w14:paraId="269E37E9" w14:textId="77777777" w:rsidR="009E505F" w:rsidRPr="003E4F48" w:rsidRDefault="009E505F" w:rsidP="009E505F">
            <w:pPr>
              <w:jc w:val="center"/>
              <w:rPr>
                <w:b/>
              </w:rPr>
            </w:pPr>
            <w:r w:rsidRPr="003E4F48">
              <w:rPr>
                <w:b/>
              </w:rPr>
              <w:lastRenderedPageBreak/>
              <w:t>Særlige informationer om 1. praktikperiode</w:t>
            </w:r>
          </w:p>
        </w:tc>
      </w:tr>
      <w:tr w:rsidR="009E505F" w14:paraId="6118603A" w14:textId="77777777" w:rsidTr="009E505F">
        <w:tc>
          <w:tcPr>
            <w:tcW w:w="13428" w:type="dxa"/>
            <w:gridSpan w:val="3"/>
            <w:shd w:val="clear" w:color="auto" w:fill="F79646" w:themeFill="accent6"/>
          </w:tcPr>
          <w:p w14:paraId="385DD826" w14:textId="77777777" w:rsidR="009E505F" w:rsidRPr="00DC4063" w:rsidRDefault="009E505F" w:rsidP="009E505F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Arbejdsplan for studerende:</w:t>
            </w:r>
          </w:p>
          <w:p w14:paraId="0339F27D" w14:textId="77777777" w:rsidR="009E505F" w:rsidRDefault="009E505F" w:rsidP="009E505F">
            <w:r w:rsidRPr="00DC4063">
              <w:rPr>
                <w:sz w:val="20"/>
                <w:szCs w:val="20"/>
              </w:rPr>
              <w:t>Hvilke tidsrum skal den studerende forvente at arbejde indenfor. Kan den studerende forvente at arbejde alene?</w:t>
            </w:r>
          </w:p>
        </w:tc>
      </w:tr>
      <w:tr w:rsidR="009E505F" w14:paraId="4EE1635C" w14:textId="77777777" w:rsidTr="009E505F">
        <w:tc>
          <w:tcPr>
            <w:tcW w:w="13428" w:type="dxa"/>
            <w:gridSpan w:val="3"/>
          </w:tcPr>
          <w:p w14:paraId="5FABE610" w14:textId="77777777" w:rsidR="009E505F" w:rsidRPr="00BF08DC" w:rsidRDefault="009E505F" w:rsidP="009E505F">
            <w:pPr>
              <w:rPr>
                <w:rFonts w:ascii="Calibri" w:hAnsi="Calibri" w:cs="Calibri"/>
                <w:b/>
              </w:rPr>
            </w:pPr>
            <w:r w:rsidRPr="00BF08DC">
              <w:rPr>
                <w:rFonts w:ascii="Calibri" w:hAnsi="Calibri" w:cs="Calibri"/>
              </w:rPr>
              <w:t>Du vil indgå i en fast plan, med arbejde i tidsrummet fra kl. 7.00-23.00 alle ugens dage, weekends, søn og helligdage. Arbejde hver anden weekend. Alene arbejde planlægges ikke.</w:t>
            </w:r>
          </w:p>
          <w:p w14:paraId="60A5DA8A" w14:textId="77777777" w:rsidR="009E505F" w:rsidRPr="00BF08DC" w:rsidRDefault="009E505F" w:rsidP="009E505F">
            <w:pPr>
              <w:rPr>
                <w:rFonts w:ascii="Calibri" w:hAnsi="Calibri" w:cs="Calibri"/>
              </w:rPr>
            </w:pPr>
          </w:p>
          <w:p w14:paraId="6EDA7C59" w14:textId="77777777" w:rsidR="009E505F" w:rsidRDefault="009E505F" w:rsidP="009E505F"/>
        </w:tc>
      </w:tr>
      <w:tr w:rsidR="009E505F" w14:paraId="697908D4" w14:textId="77777777" w:rsidTr="009E505F">
        <w:tc>
          <w:tcPr>
            <w:tcW w:w="13428" w:type="dxa"/>
            <w:gridSpan w:val="3"/>
            <w:shd w:val="clear" w:color="auto" w:fill="F79646" w:themeFill="accent6"/>
          </w:tcPr>
          <w:p w14:paraId="37ADA919" w14:textId="77777777" w:rsidR="009E505F" w:rsidRPr="00DC4063" w:rsidRDefault="009E505F" w:rsidP="009E505F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Den studerendes placering på praktikstedet</w:t>
            </w:r>
          </w:p>
          <w:p w14:paraId="1C3CF468" w14:textId="77777777" w:rsidR="009E505F" w:rsidRDefault="009E505F" w:rsidP="009E505F">
            <w:r w:rsidRPr="00DC4063">
              <w:rPr>
                <w:sz w:val="20"/>
                <w:szCs w:val="20"/>
              </w:rPr>
              <w:t>Tilknytning til gruppe/stue/afdeling.</w:t>
            </w:r>
          </w:p>
        </w:tc>
      </w:tr>
      <w:tr w:rsidR="009E505F" w14:paraId="63F9275F" w14:textId="77777777" w:rsidTr="009E505F">
        <w:tc>
          <w:tcPr>
            <w:tcW w:w="13428" w:type="dxa"/>
            <w:gridSpan w:val="3"/>
          </w:tcPr>
          <w:p w14:paraId="63549F0E" w14:textId="77777777" w:rsidR="009E505F" w:rsidRPr="009E505F" w:rsidRDefault="009E505F" w:rsidP="009E505F">
            <w:pPr>
              <w:rPr>
                <w:rFonts w:asciiTheme="majorHAnsi" w:hAnsiTheme="majorHAnsi" w:cstheme="majorHAnsi"/>
                <w:b/>
              </w:rPr>
            </w:pPr>
          </w:p>
          <w:p w14:paraId="4066C775" w14:textId="5107DEF5" w:rsidR="009E505F" w:rsidRPr="009E505F" w:rsidRDefault="00776C08" w:rsidP="009E505F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 xml:space="preserve">Ungebyen </w:t>
            </w:r>
            <w:r w:rsidR="009E505F" w:rsidRPr="009E505F">
              <w:rPr>
                <w:rFonts w:asciiTheme="majorHAnsi" w:hAnsiTheme="majorHAnsi" w:cstheme="majorHAnsi"/>
              </w:rPr>
              <w:t xml:space="preserve"> Rosagervej</w:t>
            </w:r>
            <w:proofErr w:type="gramEnd"/>
            <w:r>
              <w:rPr>
                <w:rFonts w:asciiTheme="majorHAnsi" w:hAnsiTheme="majorHAnsi" w:cstheme="majorHAnsi"/>
              </w:rPr>
              <w:t xml:space="preserve"> 21 4720</w:t>
            </w:r>
            <w:r w:rsidR="009E505F" w:rsidRPr="009E505F">
              <w:rPr>
                <w:rFonts w:asciiTheme="majorHAnsi" w:hAnsiTheme="majorHAnsi" w:cstheme="majorHAnsi"/>
              </w:rPr>
              <w:t xml:space="preserve"> Præstø</w:t>
            </w:r>
          </w:p>
          <w:p w14:paraId="41FEB882" w14:textId="77777777" w:rsidR="009E505F" w:rsidRPr="009E505F" w:rsidRDefault="009E505F" w:rsidP="009E505F">
            <w:pPr>
              <w:rPr>
                <w:rFonts w:asciiTheme="majorHAnsi" w:hAnsiTheme="majorHAnsi" w:cstheme="majorHAnsi"/>
              </w:rPr>
            </w:pPr>
          </w:p>
        </w:tc>
      </w:tr>
      <w:tr w:rsidR="009E505F" w14:paraId="4AC40089" w14:textId="77777777" w:rsidTr="009E505F">
        <w:tc>
          <w:tcPr>
            <w:tcW w:w="13428" w:type="dxa"/>
            <w:gridSpan w:val="3"/>
            <w:shd w:val="clear" w:color="auto" w:fill="F79646" w:themeFill="accent6"/>
          </w:tcPr>
          <w:p w14:paraId="686840AD" w14:textId="77777777" w:rsidR="009E505F" w:rsidRPr="00DC4063" w:rsidRDefault="009E505F" w:rsidP="009E505F">
            <w:pPr>
              <w:rPr>
                <w:b/>
                <w:sz w:val="20"/>
                <w:szCs w:val="20"/>
              </w:rPr>
            </w:pPr>
            <w:r w:rsidRPr="00DC4063">
              <w:rPr>
                <w:b/>
                <w:sz w:val="20"/>
                <w:szCs w:val="20"/>
              </w:rPr>
              <w:t>Organisering af praktikvejledning</w:t>
            </w:r>
          </w:p>
          <w:p w14:paraId="02860C89" w14:textId="77777777" w:rsidR="009E505F" w:rsidRPr="00DC4063" w:rsidRDefault="009E505F" w:rsidP="009E505F">
            <w:pPr>
              <w:rPr>
                <w:sz w:val="20"/>
                <w:szCs w:val="20"/>
              </w:rPr>
            </w:pPr>
            <w:r w:rsidRPr="00DC4063">
              <w:rPr>
                <w:sz w:val="20"/>
                <w:szCs w:val="20"/>
              </w:rPr>
              <w:t>Hvordan er praktikvejledningen organiseret og tilrettelagt?</w:t>
            </w:r>
          </w:p>
          <w:p w14:paraId="6B9B9585" w14:textId="77777777" w:rsidR="009E505F" w:rsidRDefault="009E505F" w:rsidP="009E505F">
            <w:r w:rsidRPr="00DC4063">
              <w:rPr>
                <w:sz w:val="20"/>
                <w:szCs w:val="20"/>
              </w:rPr>
              <w:t xml:space="preserve">Hvordan inddrages den studerendes </w:t>
            </w:r>
            <w:proofErr w:type="spellStart"/>
            <w:r>
              <w:rPr>
                <w:sz w:val="20"/>
                <w:szCs w:val="20"/>
              </w:rPr>
              <w:t>portfolio</w:t>
            </w:r>
            <w:proofErr w:type="spellEnd"/>
            <w:r w:rsidRPr="00DC4063">
              <w:rPr>
                <w:sz w:val="20"/>
                <w:szCs w:val="20"/>
              </w:rPr>
              <w:t>?</w:t>
            </w:r>
          </w:p>
        </w:tc>
      </w:tr>
      <w:tr w:rsidR="009E505F" w14:paraId="7E9F69BA" w14:textId="77777777" w:rsidTr="009E505F">
        <w:tc>
          <w:tcPr>
            <w:tcW w:w="13428" w:type="dxa"/>
            <w:gridSpan w:val="3"/>
          </w:tcPr>
          <w:p w14:paraId="466E4E39" w14:textId="77777777" w:rsidR="009E505F" w:rsidRPr="00521050" w:rsidRDefault="009E505F" w:rsidP="009E505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BBC796" w14:textId="77777777" w:rsidR="009E505F" w:rsidRPr="00521050" w:rsidRDefault="009E505F" w:rsidP="009E505F">
            <w:pPr>
              <w:rPr>
                <w:rFonts w:ascii="Calibri" w:hAnsi="Calibri" w:cs="Calibri"/>
              </w:rPr>
            </w:pPr>
            <w:r w:rsidRPr="00521050">
              <w:rPr>
                <w:rFonts w:ascii="Calibri" w:hAnsi="Calibri" w:cs="Calibri"/>
              </w:rPr>
              <w:t>Der afholdes vejledning 1 time om ugen eller 2 timer hver anden uge, dette planlægges og skrives i vagtplanen.</w:t>
            </w:r>
          </w:p>
          <w:p w14:paraId="0EE48808" w14:textId="77777777" w:rsidR="009E505F" w:rsidRPr="00521050" w:rsidRDefault="009E505F" w:rsidP="009E505F">
            <w:pPr>
              <w:rPr>
                <w:rFonts w:ascii="Calibri" w:hAnsi="Calibri" w:cs="Calibri"/>
              </w:rPr>
            </w:pPr>
            <w:r w:rsidRPr="00521050">
              <w:rPr>
                <w:rFonts w:ascii="Calibri" w:hAnsi="Calibri" w:cs="Calibri"/>
              </w:rPr>
              <w:t>Udgangspunktet er din port folio, logbogen (praktikdokumentet) samt dine læringsmål for praktikken.</w:t>
            </w:r>
          </w:p>
          <w:p w14:paraId="704359C5" w14:textId="77777777" w:rsidR="009E505F" w:rsidRPr="00521050" w:rsidRDefault="009E505F" w:rsidP="009E505F">
            <w:pPr>
              <w:rPr>
                <w:rFonts w:ascii="Calibri" w:hAnsi="Calibri" w:cs="Calibri"/>
              </w:rPr>
            </w:pPr>
            <w:r w:rsidRPr="00521050">
              <w:rPr>
                <w:rFonts w:ascii="Calibri" w:hAnsi="Calibri" w:cs="Calibri"/>
              </w:rPr>
              <w:t>Der skrives referat og du som studerende laver dagsorden til hver vejledning.</w:t>
            </w:r>
          </w:p>
          <w:p w14:paraId="62D7C39D" w14:textId="77777777" w:rsidR="009E505F" w:rsidRPr="00521050" w:rsidRDefault="009E505F" w:rsidP="009E505F">
            <w:pPr>
              <w:rPr>
                <w:rFonts w:ascii="Calibri" w:hAnsi="Calibri" w:cs="Calibri"/>
              </w:rPr>
            </w:pPr>
          </w:p>
          <w:p w14:paraId="0A78515A" w14:textId="77777777" w:rsidR="009E505F" w:rsidRPr="00521050" w:rsidRDefault="009E505F" w:rsidP="009E505F">
            <w:pPr>
              <w:rPr>
                <w:rFonts w:ascii="Calibri" w:hAnsi="Calibri" w:cs="Calibri"/>
              </w:rPr>
            </w:pPr>
          </w:p>
          <w:p w14:paraId="2992C514" w14:textId="77777777" w:rsidR="009E505F" w:rsidRDefault="009E505F" w:rsidP="009E505F"/>
        </w:tc>
      </w:tr>
    </w:tbl>
    <w:p w14:paraId="44A80021" w14:textId="77777777" w:rsidR="00A021EE" w:rsidRDefault="00A021EE"/>
    <w:p w14:paraId="7C19B9B1" w14:textId="77777777" w:rsidR="00337274" w:rsidRDefault="00337274"/>
    <w:p w14:paraId="01F5B4FD" w14:textId="77777777" w:rsidR="00337274" w:rsidRDefault="00337274"/>
    <w:p w14:paraId="4A2D00C9" w14:textId="77777777" w:rsidR="00337274" w:rsidRDefault="00337274"/>
    <w:p w14:paraId="3B8405AD" w14:textId="77777777" w:rsidR="00337274" w:rsidRDefault="00337274"/>
    <w:p w14:paraId="52DA827B" w14:textId="77777777" w:rsidR="00337274" w:rsidRDefault="00337274"/>
    <w:p w14:paraId="23CC9136" w14:textId="77777777" w:rsidR="00337274" w:rsidRDefault="00337274"/>
    <w:p w14:paraId="79EB8700" w14:textId="77777777" w:rsidR="00337274" w:rsidRDefault="00337274"/>
    <w:p w14:paraId="5BA708A7" w14:textId="77777777" w:rsidR="00337274" w:rsidRDefault="00337274" w:rsidP="0033727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8"/>
      </w:tblGrid>
      <w:tr w:rsidR="00337274" w:rsidRPr="003F46F4" w14:paraId="59B68C4A" w14:textId="77777777" w:rsidTr="000F2AC7">
        <w:tc>
          <w:tcPr>
            <w:tcW w:w="5000" w:type="pct"/>
            <w:shd w:val="clear" w:color="auto" w:fill="F79646"/>
            <w:vAlign w:val="center"/>
          </w:tcPr>
          <w:p w14:paraId="3203E009" w14:textId="77777777" w:rsidR="00337274" w:rsidRPr="00C6078B" w:rsidRDefault="00337274" w:rsidP="000F2AC7">
            <w:pPr>
              <w:spacing w:before="240" w:after="240"/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C6078B">
              <w:rPr>
                <w:rFonts w:ascii="Tahoma" w:hAnsi="Tahoma"/>
                <w:b/>
                <w:sz w:val="32"/>
                <w:szCs w:val="32"/>
              </w:rPr>
              <w:lastRenderedPageBreak/>
              <w:t>Studerendes læringsmål for 1. praktikperiode</w:t>
            </w:r>
          </w:p>
        </w:tc>
      </w:tr>
    </w:tbl>
    <w:p w14:paraId="4B30D69D" w14:textId="77777777" w:rsidR="00337274" w:rsidRDefault="00337274" w:rsidP="0033727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3696"/>
        <w:gridCol w:w="487"/>
        <w:gridCol w:w="2433"/>
        <w:gridCol w:w="4327"/>
      </w:tblGrid>
      <w:tr w:rsidR="00337274" w:rsidRPr="00BB2544" w14:paraId="68BD6AB3" w14:textId="77777777" w:rsidTr="000F2AC7">
        <w:tc>
          <w:tcPr>
            <w:tcW w:w="925" w:type="pct"/>
            <w:shd w:val="clear" w:color="auto" w:fill="F79646"/>
          </w:tcPr>
          <w:p w14:paraId="2BA615CF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544">
              <w:rPr>
                <w:rFonts w:ascii="Cambria" w:hAnsi="Cambria"/>
                <w:b/>
                <w:sz w:val="20"/>
                <w:szCs w:val="20"/>
              </w:rPr>
              <w:t>Studerendes navn:</w:t>
            </w:r>
          </w:p>
        </w:tc>
        <w:tc>
          <w:tcPr>
            <w:tcW w:w="1376" w:type="pct"/>
            <w:shd w:val="clear" w:color="auto" w:fill="auto"/>
          </w:tcPr>
          <w:p w14:paraId="1D9F78B3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09E61DFB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9646"/>
          </w:tcPr>
          <w:p w14:paraId="5C18ED70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544">
              <w:rPr>
                <w:rFonts w:ascii="Cambria" w:hAnsi="Cambria"/>
                <w:b/>
                <w:sz w:val="20"/>
                <w:szCs w:val="20"/>
              </w:rPr>
              <w:t>Praktikvejleders navn:</w:t>
            </w:r>
          </w:p>
        </w:tc>
        <w:tc>
          <w:tcPr>
            <w:tcW w:w="1611" w:type="pct"/>
            <w:shd w:val="clear" w:color="auto" w:fill="auto"/>
          </w:tcPr>
          <w:p w14:paraId="4359D7ED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37274" w:rsidRPr="00BB2544" w14:paraId="13E03A57" w14:textId="77777777" w:rsidTr="000F2AC7">
        <w:tc>
          <w:tcPr>
            <w:tcW w:w="925" w:type="pct"/>
            <w:shd w:val="clear" w:color="auto" w:fill="F79646"/>
          </w:tcPr>
          <w:p w14:paraId="45B3396E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544">
              <w:rPr>
                <w:rFonts w:ascii="Cambria" w:hAnsi="Cambria"/>
                <w:b/>
                <w:sz w:val="20"/>
                <w:szCs w:val="20"/>
              </w:rPr>
              <w:t xml:space="preserve">Studerendes </w:t>
            </w:r>
            <w:proofErr w:type="spellStart"/>
            <w:r w:rsidRPr="00BB2544">
              <w:rPr>
                <w:rFonts w:ascii="Cambria" w:hAnsi="Cambria"/>
                <w:b/>
                <w:sz w:val="20"/>
                <w:szCs w:val="20"/>
              </w:rPr>
              <w:t>studienr</w:t>
            </w:r>
            <w:proofErr w:type="spellEnd"/>
            <w:r w:rsidRPr="00BB254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1376" w:type="pct"/>
            <w:shd w:val="clear" w:color="auto" w:fill="auto"/>
          </w:tcPr>
          <w:p w14:paraId="07AF1A17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638891C3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9646"/>
          </w:tcPr>
          <w:p w14:paraId="094CC288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544">
              <w:rPr>
                <w:rFonts w:ascii="Cambria" w:hAnsi="Cambria"/>
                <w:b/>
                <w:sz w:val="20"/>
                <w:szCs w:val="20"/>
              </w:rPr>
              <w:t>Praktikvejleders mail:</w:t>
            </w:r>
          </w:p>
        </w:tc>
        <w:tc>
          <w:tcPr>
            <w:tcW w:w="1611" w:type="pct"/>
            <w:shd w:val="clear" w:color="auto" w:fill="auto"/>
          </w:tcPr>
          <w:p w14:paraId="60CF82F7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37274" w:rsidRPr="00BB2544" w14:paraId="5C523D52" w14:textId="77777777" w:rsidTr="000F2AC7">
        <w:tc>
          <w:tcPr>
            <w:tcW w:w="925" w:type="pct"/>
            <w:shd w:val="clear" w:color="auto" w:fill="F79646"/>
          </w:tcPr>
          <w:p w14:paraId="1C2AD1B5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544">
              <w:rPr>
                <w:rFonts w:ascii="Cambria" w:hAnsi="Cambria"/>
                <w:b/>
                <w:sz w:val="20"/>
                <w:szCs w:val="20"/>
              </w:rPr>
              <w:t>Studerendes klasse:</w:t>
            </w:r>
          </w:p>
        </w:tc>
        <w:tc>
          <w:tcPr>
            <w:tcW w:w="1376" w:type="pct"/>
            <w:shd w:val="clear" w:color="auto" w:fill="auto"/>
          </w:tcPr>
          <w:p w14:paraId="31BBC5C7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0B9F1F8A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9646"/>
          </w:tcPr>
          <w:p w14:paraId="7289A61B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544">
              <w:rPr>
                <w:rFonts w:ascii="Cambria" w:hAnsi="Cambria"/>
                <w:b/>
                <w:sz w:val="20"/>
                <w:szCs w:val="20"/>
              </w:rPr>
              <w:t>Praktiksted:</w:t>
            </w:r>
          </w:p>
        </w:tc>
        <w:tc>
          <w:tcPr>
            <w:tcW w:w="1611" w:type="pct"/>
            <w:shd w:val="clear" w:color="auto" w:fill="auto"/>
          </w:tcPr>
          <w:p w14:paraId="25B643C2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37274" w:rsidRPr="00BB2544" w14:paraId="15265ECD" w14:textId="77777777" w:rsidTr="000F2AC7">
        <w:tc>
          <w:tcPr>
            <w:tcW w:w="925" w:type="pct"/>
            <w:shd w:val="clear" w:color="auto" w:fill="F79646"/>
          </w:tcPr>
          <w:p w14:paraId="5A075671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544">
              <w:rPr>
                <w:rFonts w:ascii="Cambria" w:hAnsi="Cambria"/>
                <w:b/>
                <w:sz w:val="20"/>
                <w:szCs w:val="20"/>
              </w:rPr>
              <w:t>Uddannelsessted:</w:t>
            </w:r>
          </w:p>
        </w:tc>
        <w:tc>
          <w:tcPr>
            <w:tcW w:w="1376" w:type="pct"/>
            <w:shd w:val="clear" w:color="auto" w:fill="auto"/>
          </w:tcPr>
          <w:p w14:paraId="668C1D37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</w:tcPr>
          <w:p w14:paraId="2849C3F6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9646"/>
          </w:tcPr>
          <w:p w14:paraId="30EF8D4F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2544">
              <w:rPr>
                <w:rFonts w:ascii="Cambria" w:hAnsi="Cambria"/>
                <w:b/>
                <w:sz w:val="20"/>
                <w:szCs w:val="20"/>
              </w:rPr>
              <w:t>Tlf. til praktikvejleder:</w:t>
            </w:r>
          </w:p>
        </w:tc>
        <w:tc>
          <w:tcPr>
            <w:tcW w:w="1611" w:type="pct"/>
            <w:shd w:val="clear" w:color="auto" w:fill="auto"/>
          </w:tcPr>
          <w:p w14:paraId="710CDA7A" w14:textId="77777777" w:rsidR="00337274" w:rsidRPr="00BB2544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C0FA846" w14:textId="77777777" w:rsidR="00337274" w:rsidRDefault="00337274" w:rsidP="0033727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337274" w:rsidRPr="00B96371" w14:paraId="3E12CF16" w14:textId="77777777" w:rsidTr="000F2AC7">
        <w:tc>
          <w:tcPr>
            <w:tcW w:w="5000" w:type="pct"/>
            <w:gridSpan w:val="3"/>
            <w:shd w:val="clear" w:color="auto" w:fill="F79646"/>
          </w:tcPr>
          <w:p w14:paraId="7FB78268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1</w:t>
            </w:r>
          </w:p>
        </w:tc>
      </w:tr>
      <w:tr w:rsidR="00337274" w:rsidRPr="00B96371" w14:paraId="36B17BC5" w14:textId="77777777" w:rsidTr="000F2AC7">
        <w:tc>
          <w:tcPr>
            <w:tcW w:w="1507" w:type="pct"/>
          </w:tcPr>
          <w:p w14:paraId="729F49D8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63E0CEEA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426ED321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30A676F3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7D2E1992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6C97F950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1D4454E5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61799F25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11DB3300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21403156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37274" w:rsidRPr="00BB0181" w14:paraId="0C1A6266" w14:textId="77777777" w:rsidTr="000F2AC7">
        <w:tc>
          <w:tcPr>
            <w:tcW w:w="1507" w:type="pct"/>
          </w:tcPr>
          <w:p w14:paraId="51E61200" w14:textId="465ABCB7" w:rsidR="00337274" w:rsidRPr="00B96371" w:rsidRDefault="00337274" w:rsidP="000F2AC7">
            <w:pPr>
              <w:rPr>
                <w:b/>
                <w:sz w:val="22"/>
                <w:szCs w:val="22"/>
              </w:rPr>
            </w:pPr>
            <w:r w:rsidRPr="00B96371">
              <w:rPr>
                <w:b/>
                <w:sz w:val="22"/>
                <w:szCs w:val="22"/>
              </w:rPr>
              <w:t xml:space="preserve">Praktikvejleders </w:t>
            </w:r>
            <w:r w:rsidR="00844EC0">
              <w:rPr>
                <w:b/>
                <w:sz w:val="22"/>
                <w:szCs w:val="22"/>
              </w:rPr>
              <w:t>praktikudtalelse</w:t>
            </w:r>
          </w:p>
          <w:p w14:paraId="024D7740" w14:textId="77777777" w:rsidR="00337274" w:rsidRPr="00B96371" w:rsidRDefault="00337274" w:rsidP="000F2AC7">
            <w:pPr>
              <w:rPr>
                <w:rFonts w:ascii="Tahoma" w:hAnsi="Tahoma"/>
                <w:sz w:val="16"/>
                <w:szCs w:val="16"/>
              </w:rPr>
            </w:pPr>
            <w:r w:rsidRPr="00B96371"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70E47F47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8F3CD5F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6B3D8EF6" w14:textId="77777777" w:rsidR="00337274" w:rsidRDefault="00337274" w:rsidP="0033727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337274" w:rsidRPr="00B96371" w14:paraId="77025EC5" w14:textId="77777777" w:rsidTr="000F2AC7">
        <w:tc>
          <w:tcPr>
            <w:tcW w:w="5000" w:type="pct"/>
            <w:gridSpan w:val="3"/>
            <w:shd w:val="clear" w:color="auto" w:fill="F79646"/>
          </w:tcPr>
          <w:p w14:paraId="33A25E24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2</w:t>
            </w:r>
          </w:p>
        </w:tc>
      </w:tr>
      <w:tr w:rsidR="00337274" w:rsidRPr="00B96371" w14:paraId="4FF1B604" w14:textId="77777777" w:rsidTr="000F2AC7">
        <w:tc>
          <w:tcPr>
            <w:tcW w:w="1507" w:type="pct"/>
          </w:tcPr>
          <w:p w14:paraId="30FAA7A6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1AFE5D5B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2B501B91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3B3E434C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5EA8883C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027F4689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67C195FD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08A3E8CD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1326BB72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37274" w:rsidRPr="00BB0181" w14:paraId="322CFA4B" w14:textId="77777777" w:rsidTr="000F2AC7">
        <w:tc>
          <w:tcPr>
            <w:tcW w:w="1507" w:type="pct"/>
          </w:tcPr>
          <w:p w14:paraId="06E09ABD" w14:textId="706A6DFE" w:rsidR="00337274" w:rsidRPr="00B96371" w:rsidRDefault="00337274" w:rsidP="000F2AC7">
            <w:pPr>
              <w:rPr>
                <w:b/>
                <w:sz w:val="22"/>
                <w:szCs w:val="22"/>
              </w:rPr>
            </w:pPr>
            <w:r w:rsidRPr="00B96371">
              <w:rPr>
                <w:b/>
                <w:sz w:val="22"/>
                <w:szCs w:val="22"/>
              </w:rPr>
              <w:t xml:space="preserve">Praktikvejleders </w:t>
            </w:r>
            <w:r w:rsidR="00844EC0">
              <w:rPr>
                <w:b/>
                <w:sz w:val="22"/>
                <w:szCs w:val="22"/>
              </w:rPr>
              <w:t>praktikudtalelse</w:t>
            </w:r>
          </w:p>
          <w:p w14:paraId="719CEB9F" w14:textId="77777777" w:rsidR="00337274" w:rsidRPr="00BB0181" w:rsidRDefault="00337274" w:rsidP="000F2AC7">
            <w:pPr>
              <w:rPr>
                <w:rFonts w:ascii="Cambria" w:hAnsi="Cambria"/>
                <w:sz w:val="22"/>
                <w:szCs w:val="22"/>
              </w:rPr>
            </w:pPr>
            <w:r w:rsidRPr="00B96371"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2C081DFC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4E7323B0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028AE38B" w14:textId="77777777" w:rsidR="00337274" w:rsidRPr="00BB0181" w:rsidRDefault="00337274" w:rsidP="00337274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337274" w:rsidRPr="00B96371" w14:paraId="580A313D" w14:textId="77777777" w:rsidTr="000F2AC7">
        <w:tc>
          <w:tcPr>
            <w:tcW w:w="5000" w:type="pct"/>
            <w:gridSpan w:val="3"/>
            <w:shd w:val="clear" w:color="auto" w:fill="F79646"/>
          </w:tcPr>
          <w:p w14:paraId="25480C3C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3</w:t>
            </w:r>
          </w:p>
        </w:tc>
      </w:tr>
      <w:tr w:rsidR="00337274" w:rsidRPr="00B96371" w14:paraId="57F8D35F" w14:textId="77777777" w:rsidTr="000F2AC7">
        <w:tc>
          <w:tcPr>
            <w:tcW w:w="1507" w:type="pct"/>
          </w:tcPr>
          <w:p w14:paraId="1A0FE108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6E38AAA6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0EF78BBB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49B84E4A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3EA0400E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24C62464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606ED8DB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1782432C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7B579AE4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6ADE0799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62D672A3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37274" w:rsidRPr="00BB0181" w14:paraId="4B5C4401" w14:textId="77777777" w:rsidTr="000F2AC7">
        <w:tc>
          <w:tcPr>
            <w:tcW w:w="1507" w:type="pct"/>
          </w:tcPr>
          <w:p w14:paraId="7FD1BC86" w14:textId="3A8779E5" w:rsidR="00337274" w:rsidRPr="00B96371" w:rsidRDefault="00337274" w:rsidP="000F2AC7">
            <w:pPr>
              <w:rPr>
                <w:b/>
                <w:sz w:val="22"/>
                <w:szCs w:val="22"/>
              </w:rPr>
            </w:pPr>
            <w:r w:rsidRPr="00B96371">
              <w:rPr>
                <w:b/>
                <w:sz w:val="22"/>
                <w:szCs w:val="22"/>
              </w:rPr>
              <w:t xml:space="preserve">Praktikvejleders </w:t>
            </w:r>
            <w:r w:rsidR="00844EC0">
              <w:rPr>
                <w:b/>
                <w:sz w:val="22"/>
                <w:szCs w:val="22"/>
              </w:rPr>
              <w:t>praktikudtalelse</w:t>
            </w:r>
          </w:p>
          <w:p w14:paraId="2C3A58CB" w14:textId="77777777" w:rsidR="00337274" w:rsidRPr="00BB0181" w:rsidRDefault="00337274" w:rsidP="000F2AC7">
            <w:pPr>
              <w:rPr>
                <w:rFonts w:ascii="Cambria" w:hAnsi="Cambria"/>
                <w:sz w:val="22"/>
                <w:szCs w:val="22"/>
              </w:rPr>
            </w:pPr>
            <w:r w:rsidRPr="00B96371">
              <w:rPr>
                <w:rFonts w:ascii="Tahoma" w:hAnsi="Tahoma"/>
                <w:sz w:val="16"/>
                <w:szCs w:val="16"/>
              </w:rPr>
              <w:t xml:space="preserve">Udtalelse om: 1) Hvorledes den studerende har arbejdet med læringsmålet og 2) hvorledes den </w:t>
            </w:r>
            <w:r w:rsidRPr="00B96371">
              <w:rPr>
                <w:rFonts w:ascii="Tahoma" w:hAnsi="Tahoma"/>
                <w:sz w:val="16"/>
                <w:szCs w:val="16"/>
              </w:rPr>
              <w:lastRenderedPageBreak/>
              <w:t>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556D1DD1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61DABFF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2DA9C98F" w14:textId="77777777" w:rsidR="00337274" w:rsidRPr="00BB0181" w:rsidRDefault="00337274" w:rsidP="00337274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4684"/>
        <w:gridCol w:w="4697"/>
      </w:tblGrid>
      <w:tr w:rsidR="00337274" w:rsidRPr="00B96371" w14:paraId="354D508B" w14:textId="77777777" w:rsidTr="000F2AC7">
        <w:tc>
          <w:tcPr>
            <w:tcW w:w="5000" w:type="pct"/>
            <w:gridSpan w:val="3"/>
            <w:shd w:val="clear" w:color="auto" w:fill="F79646"/>
          </w:tcPr>
          <w:p w14:paraId="65A63BB4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Læringsmål 4</w:t>
            </w:r>
          </w:p>
        </w:tc>
      </w:tr>
      <w:tr w:rsidR="00337274" w:rsidRPr="00B96371" w14:paraId="5000A326" w14:textId="77777777" w:rsidTr="000F2AC7">
        <w:tc>
          <w:tcPr>
            <w:tcW w:w="1507" w:type="pct"/>
          </w:tcPr>
          <w:p w14:paraId="7217AA67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Hvad:</w:t>
            </w:r>
          </w:p>
          <w:p w14:paraId="10F11D51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0CFE757C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4" w:type="pct"/>
          </w:tcPr>
          <w:p w14:paraId="18EDCD59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 xml:space="preserve">Hvorfor:                                                </w:t>
            </w:r>
          </w:p>
          <w:p w14:paraId="75EB84C1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6750CD82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21E8D590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749" w:type="pct"/>
          </w:tcPr>
          <w:p w14:paraId="7C55A6E9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>Hvordan (metoder):</w:t>
            </w:r>
          </w:p>
          <w:p w14:paraId="7CF14249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4E88DE48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  <w:p w14:paraId="73C4626B" w14:textId="77777777" w:rsidR="00337274" w:rsidRPr="00B96371" w:rsidRDefault="00337274" w:rsidP="000F2AC7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337274" w:rsidRPr="00BB0181" w14:paraId="58052480" w14:textId="77777777" w:rsidTr="000F2AC7">
        <w:tc>
          <w:tcPr>
            <w:tcW w:w="1507" w:type="pct"/>
          </w:tcPr>
          <w:p w14:paraId="437FC172" w14:textId="3A8ACCFC" w:rsidR="00337274" w:rsidRPr="00B96371" w:rsidRDefault="00337274" w:rsidP="000F2AC7">
            <w:pPr>
              <w:rPr>
                <w:b/>
                <w:sz w:val="22"/>
                <w:szCs w:val="22"/>
              </w:rPr>
            </w:pPr>
            <w:r w:rsidRPr="00B96371">
              <w:rPr>
                <w:b/>
                <w:sz w:val="22"/>
                <w:szCs w:val="22"/>
              </w:rPr>
              <w:t xml:space="preserve">Praktikvejleders </w:t>
            </w:r>
            <w:r w:rsidR="00844EC0">
              <w:rPr>
                <w:b/>
                <w:sz w:val="22"/>
                <w:szCs w:val="22"/>
              </w:rPr>
              <w:t>praktikudtalelse</w:t>
            </w:r>
          </w:p>
          <w:p w14:paraId="172D07AF" w14:textId="77777777" w:rsidR="00337274" w:rsidRPr="00BB0181" w:rsidRDefault="00337274" w:rsidP="000F2AC7">
            <w:pPr>
              <w:rPr>
                <w:rFonts w:ascii="Cambria" w:hAnsi="Cambria"/>
                <w:sz w:val="22"/>
                <w:szCs w:val="22"/>
              </w:rPr>
            </w:pPr>
            <w:r w:rsidRPr="00B96371">
              <w:rPr>
                <w:rFonts w:ascii="Tahoma" w:hAnsi="Tahoma"/>
                <w:sz w:val="16"/>
                <w:szCs w:val="16"/>
              </w:rPr>
              <w:t>Udtalelse om: 1) Hvorledes den studerende har arbejdet med læringsmålet og 2) hvorledes den studerende kan opfylde kompetencemålet i den resterende praktikperiode.</w:t>
            </w:r>
          </w:p>
        </w:tc>
        <w:tc>
          <w:tcPr>
            <w:tcW w:w="3493" w:type="pct"/>
            <w:gridSpan w:val="2"/>
          </w:tcPr>
          <w:p w14:paraId="358C932D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CF6ED93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58562554" w14:textId="77777777" w:rsidR="00337274" w:rsidRDefault="00337274" w:rsidP="00337274"/>
    <w:p w14:paraId="7BE2F7C1" w14:textId="77777777" w:rsidR="00337274" w:rsidRDefault="00337274" w:rsidP="0033727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7"/>
        <w:gridCol w:w="9381"/>
      </w:tblGrid>
      <w:tr w:rsidR="00337274" w:rsidRPr="00B96371" w14:paraId="517A59B5" w14:textId="77777777" w:rsidTr="00337274">
        <w:tc>
          <w:tcPr>
            <w:tcW w:w="5000" w:type="pct"/>
            <w:gridSpan w:val="2"/>
            <w:shd w:val="clear" w:color="auto" w:fill="F79646"/>
          </w:tcPr>
          <w:p w14:paraId="4D47AB10" w14:textId="77777777" w:rsidR="00337274" w:rsidRPr="00B96371" w:rsidRDefault="00337274" w:rsidP="000F2AC7">
            <w:pPr>
              <w:rPr>
                <w:rFonts w:ascii="Tahoma" w:hAnsi="Tahoma"/>
                <w:b/>
                <w:sz w:val="20"/>
                <w:szCs w:val="20"/>
              </w:rPr>
            </w:pPr>
            <w:r w:rsidRPr="00B96371">
              <w:rPr>
                <w:rFonts w:ascii="Tahoma" w:hAnsi="Tahoma"/>
                <w:b/>
                <w:sz w:val="20"/>
                <w:szCs w:val="20"/>
              </w:rPr>
              <w:t xml:space="preserve">Praktikvejleders generelle </w:t>
            </w:r>
            <w:r>
              <w:rPr>
                <w:rFonts w:ascii="Tahoma" w:hAnsi="Tahoma"/>
                <w:b/>
                <w:sz w:val="20"/>
                <w:szCs w:val="20"/>
              </w:rPr>
              <w:t>k</w:t>
            </w:r>
            <w:r w:rsidRPr="00B96371">
              <w:rPr>
                <w:rFonts w:ascii="Tahoma" w:hAnsi="Tahoma"/>
                <w:b/>
                <w:sz w:val="20"/>
                <w:szCs w:val="20"/>
              </w:rPr>
              <w:t>ommentarer</w:t>
            </w:r>
          </w:p>
        </w:tc>
      </w:tr>
      <w:tr w:rsidR="00337274" w:rsidRPr="00BB0181" w14:paraId="057BDF7C" w14:textId="77777777" w:rsidTr="000F2AC7">
        <w:tc>
          <w:tcPr>
            <w:tcW w:w="1507" w:type="pct"/>
          </w:tcPr>
          <w:p w14:paraId="5DD046E0" w14:textId="77777777" w:rsidR="00337274" w:rsidRPr="00B96371" w:rsidRDefault="00337274" w:rsidP="000F2AC7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Her mulighed for udtalelse om</w:t>
            </w:r>
            <w:r w:rsidRPr="00B96371">
              <w:rPr>
                <w:rFonts w:ascii="Tahoma" w:hAnsi="Tahoma"/>
                <w:sz w:val="18"/>
                <w:szCs w:val="18"/>
              </w:rPr>
              <w:t xml:space="preserve"> generelle forhold </w:t>
            </w:r>
            <w:r>
              <w:rPr>
                <w:rFonts w:ascii="Tahoma" w:hAnsi="Tahoma"/>
                <w:sz w:val="18"/>
                <w:szCs w:val="18"/>
              </w:rPr>
              <w:t xml:space="preserve">ved </w:t>
            </w:r>
            <w:r w:rsidRPr="00B96371">
              <w:rPr>
                <w:rFonts w:ascii="Tahoma" w:hAnsi="Tahoma"/>
                <w:sz w:val="18"/>
                <w:szCs w:val="18"/>
              </w:rPr>
              <w:t>den studerendes deltagelse i praktikforløbet.</w:t>
            </w:r>
          </w:p>
        </w:tc>
        <w:tc>
          <w:tcPr>
            <w:tcW w:w="3493" w:type="pct"/>
          </w:tcPr>
          <w:p w14:paraId="1A3BDC37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37274" w:rsidRPr="00BB0181" w14:paraId="44F8F4CC" w14:textId="77777777" w:rsidTr="000F2AC7">
        <w:tc>
          <w:tcPr>
            <w:tcW w:w="1507" w:type="pct"/>
          </w:tcPr>
          <w:p w14:paraId="7C393FAE" w14:textId="77777777" w:rsidR="00337274" w:rsidRPr="00BB0181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B4CF9C9" w14:textId="77777777" w:rsidR="00337274" w:rsidRPr="00BB0181" w:rsidRDefault="00337274" w:rsidP="000F2AC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B0181">
              <w:rPr>
                <w:rFonts w:ascii="Cambria" w:hAnsi="Cambria"/>
                <w:b/>
                <w:sz w:val="20"/>
                <w:szCs w:val="20"/>
              </w:rPr>
              <w:t>Dato for udtalelse</w:t>
            </w:r>
          </w:p>
          <w:p w14:paraId="13176C5D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93" w:type="pct"/>
          </w:tcPr>
          <w:p w14:paraId="04A4E52F" w14:textId="77777777" w:rsidR="00337274" w:rsidRPr="00BB0181" w:rsidRDefault="00337274" w:rsidP="000F2A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1DD3FCD8" w14:textId="77777777" w:rsidR="00337274" w:rsidRDefault="00337274" w:rsidP="00337274"/>
    <w:p w14:paraId="6897AFED" w14:textId="77777777" w:rsidR="00337274" w:rsidRDefault="00337274" w:rsidP="00337274"/>
    <w:p w14:paraId="1E44FF8D" w14:textId="77777777" w:rsidR="00337274" w:rsidRDefault="00337274" w:rsidP="00337274"/>
    <w:p w14:paraId="580C7FA4" w14:textId="77777777" w:rsidR="00337274" w:rsidRDefault="00337274" w:rsidP="00337274"/>
    <w:p w14:paraId="728991FD" w14:textId="77777777" w:rsidR="00337274" w:rsidRDefault="00337274"/>
    <w:p w14:paraId="22B287D4" w14:textId="77777777" w:rsidR="00337274" w:rsidRDefault="00337274"/>
    <w:p w14:paraId="36119FAA" w14:textId="77777777" w:rsidR="00337274" w:rsidRDefault="00337274"/>
    <w:p w14:paraId="5D2719D1" w14:textId="77777777" w:rsidR="00337274" w:rsidRDefault="00337274"/>
    <w:p w14:paraId="401657B1" w14:textId="77777777" w:rsidR="00337274" w:rsidRDefault="00337274"/>
    <w:sectPr w:rsidR="00337274" w:rsidSect="00B10F4F">
      <w:headerReference w:type="default" r:id="rId9"/>
      <w:footerReference w:type="default" r:id="rId10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C761" w14:textId="77777777" w:rsidR="002151F9" w:rsidRDefault="002151F9" w:rsidP="00A021EE">
      <w:r>
        <w:separator/>
      </w:r>
    </w:p>
  </w:endnote>
  <w:endnote w:type="continuationSeparator" w:id="0">
    <w:p w14:paraId="57F54638" w14:textId="77777777" w:rsidR="002151F9" w:rsidRDefault="002151F9" w:rsidP="00A0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B251" w14:textId="0736C95C" w:rsidR="00E13C0A" w:rsidRPr="00E13C0A" w:rsidRDefault="00337274" w:rsidP="00E13C0A">
    <w:pPr>
      <w:pStyle w:val="Sidefod"/>
      <w:ind w:right="360"/>
      <w:rPr>
        <w:sz w:val="16"/>
        <w:szCs w:val="16"/>
      </w:rPr>
    </w:pPr>
    <w:r>
      <w:rPr>
        <w:sz w:val="16"/>
        <w:szCs w:val="16"/>
      </w:rPr>
      <w:t xml:space="preserve">Praktikbeskrivelse </w:t>
    </w:r>
    <w:r w:rsidR="00CB77DA">
      <w:rPr>
        <w:sz w:val="16"/>
        <w:szCs w:val="16"/>
      </w:rPr>
      <w:t>Professionshø</w:t>
    </w:r>
    <w:r w:rsidR="00E13C0A">
      <w:rPr>
        <w:sz w:val="16"/>
        <w:szCs w:val="16"/>
      </w:rPr>
      <w:t>jskolen Absalon.</w:t>
    </w:r>
    <w:r>
      <w:rPr>
        <w:sz w:val="16"/>
        <w:szCs w:val="16"/>
      </w:rPr>
      <w:t xml:space="preserve"> 2. Udgave Pædagoguddanne</w:t>
    </w:r>
    <w:r w:rsidR="000C5AB0">
      <w:rPr>
        <w:sz w:val="16"/>
        <w:szCs w:val="16"/>
      </w:rPr>
      <w:t xml:space="preserve">lsen 2014. </w:t>
    </w:r>
    <w:r w:rsidR="005210FA">
      <w:rPr>
        <w:sz w:val="16"/>
        <w:szCs w:val="16"/>
      </w:rPr>
      <w:t>Udarbejd</w:t>
    </w:r>
    <w:r w:rsidR="00E13C0A">
      <w:rPr>
        <w:sz w:val="16"/>
        <w:szCs w:val="16"/>
      </w:rPr>
      <w:t>et 20. februar 2015/Rev. 17.1.2018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FDC3" w14:textId="77777777" w:rsidR="002151F9" w:rsidRDefault="002151F9" w:rsidP="00A021EE">
      <w:r>
        <w:separator/>
      </w:r>
    </w:p>
  </w:footnote>
  <w:footnote w:type="continuationSeparator" w:id="0">
    <w:p w14:paraId="4BDC0769" w14:textId="77777777" w:rsidR="002151F9" w:rsidRDefault="002151F9" w:rsidP="00A0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7519" w14:textId="77777777" w:rsidR="0077505F" w:rsidRDefault="0077505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F5CB5" wp14:editId="57D23630">
          <wp:simplePos x="0" y="0"/>
          <wp:positionH relativeFrom="column">
            <wp:posOffset>8712200</wp:posOffset>
          </wp:positionH>
          <wp:positionV relativeFrom="paragraph">
            <wp:posOffset>-242570</wp:posOffset>
          </wp:positionV>
          <wp:extent cx="316865" cy="474980"/>
          <wp:effectExtent l="0" t="0" r="0" b="7620"/>
          <wp:wrapThrough wrapText="bothSides">
            <wp:wrapPolygon edited="0">
              <wp:start x="0" y="0"/>
              <wp:lineTo x="0" y="20791"/>
              <wp:lineTo x="17315" y="20791"/>
              <wp:lineTo x="19046" y="17326"/>
              <wp:lineTo x="19046" y="6930"/>
              <wp:lineTo x="1558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Sj logo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F2F"/>
    <w:multiLevelType w:val="hybridMultilevel"/>
    <w:tmpl w:val="E68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05F2"/>
    <w:multiLevelType w:val="hybridMultilevel"/>
    <w:tmpl w:val="1926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911AC"/>
    <w:multiLevelType w:val="multilevel"/>
    <w:tmpl w:val="4328B2A8"/>
    <w:lvl w:ilvl="0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1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2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3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4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5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6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7">
      <w:start w:val="1"/>
      <w:numFmt w:val="none"/>
      <w:lvlText w:val="•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6C6A64AE"/>
    <w:multiLevelType w:val="hybridMultilevel"/>
    <w:tmpl w:val="9514AD1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83045"/>
    <w:multiLevelType w:val="hybridMultilevel"/>
    <w:tmpl w:val="EB2A4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909">
    <w:abstractNumId w:val="3"/>
  </w:num>
  <w:num w:numId="2" w16cid:durableId="1099640691">
    <w:abstractNumId w:val="0"/>
  </w:num>
  <w:num w:numId="3" w16cid:durableId="192501140">
    <w:abstractNumId w:val="1"/>
  </w:num>
  <w:num w:numId="4" w16cid:durableId="1324426977">
    <w:abstractNumId w:val="4"/>
  </w:num>
  <w:num w:numId="5" w16cid:durableId="15779328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1315635">
    <w:abstractNumId w:val="2"/>
    <w:lvlOverride w:ilvl="0">
      <w:lvl w:ilvl="0">
        <w:start w:val="1"/>
        <w:numFmt w:val="none"/>
        <w:lvlText w:val="•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none"/>
        <w:lvlText w:val="•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none"/>
        <w:lvlText w:val="•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none"/>
        <w:lvlText w:val="•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none"/>
        <w:lvlText w:val="•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none"/>
        <w:lvlText w:val="•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none"/>
        <w:lvlText w:val="•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lvlText w:val="•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lowerRoman"/>
        <w:lvlText w:val="%9"/>
        <w:legacy w:legacy="1" w:legacySpace="0" w:legacyIndent="0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F"/>
    <w:rsid w:val="00053925"/>
    <w:rsid w:val="00060F63"/>
    <w:rsid w:val="00071F5B"/>
    <w:rsid w:val="000C5AB0"/>
    <w:rsid w:val="00147187"/>
    <w:rsid w:val="001521BF"/>
    <w:rsid w:val="00207B9C"/>
    <w:rsid w:val="002151F9"/>
    <w:rsid w:val="00281CF1"/>
    <w:rsid w:val="003307E6"/>
    <w:rsid w:val="00337274"/>
    <w:rsid w:val="0034039D"/>
    <w:rsid w:val="003662B0"/>
    <w:rsid w:val="0038150A"/>
    <w:rsid w:val="00411D07"/>
    <w:rsid w:val="004E017F"/>
    <w:rsid w:val="005210FA"/>
    <w:rsid w:val="005B1054"/>
    <w:rsid w:val="0064626D"/>
    <w:rsid w:val="006E6690"/>
    <w:rsid w:val="00700859"/>
    <w:rsid w:val="00731FDE"/>
    <w:rsid w:val="0077505F"/>
    <w:rsid w:val="00776C08"/>
    <w:rsid w:val="007B4D2E"/>
    <w:rsid w:val="00810436"/>
    <w:rsid w:val="00830F90"/>
    <w:rsid w:val="00844EC0"/>
    <w:rsid w:val="008A3119"/>
    <w:rsid w:val="008B5AEE"/>
    <w:rsid w:val="009D205E"/>
    <w:rsid w:val="009E505F"/>
    <w:rsid w:val="00A021EE"/>
    <w:rsid w:val="00AC3E2C"/>
    <w:rsid w:val="00B10F4F"/>
    <w:rsid w:val="00B1405F"/>
    <w:rsid w:val="00B43BB3"/>
    <w:rsid w:val="00B56C54"/>
    <w:rsid w:val="00BA50C9"/>
    <w:rsid w:val="00C12DDE"/>
    <w:rsid w:val="00CB77DA"/>
    <w:rsid w:val="00D11A80"/>
    <w:rsid w:val="00DB265E"/>
    <w:rsid w:val="00E13C0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358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4F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07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B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B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07B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07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B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el1">
    <w:name w:val="Titel1"/>
    <w:basedOn w:val="Titel"/>
    <w:next w:val="Normal"/>
    <w:qFormat/>
    <w:rsid w:val="00207B9C"/>
    <w:rPr>
      <w:rFonts w:ascii="Cambria" w:hAnsi="Cambria"/>
    </w:rPr>
  </w:style>
  <w:style w:type="paragraph" w:styleId="Titel">
    <w:name w:val="Title"/>
    <w:basedOn w:val="Normal"/>
    <w:next w:val="Normal"/>
    <w:link w:val="TitelTegn"/>
    <w:uiPriority w:val="10"/>
    <w:qFormat/>
    <w:rsid w:val="00207B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0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92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3925"/>
    <w:rPr>
      <w:rFonts w:ascii="Lucida Grande" w:hAnsi="Lucida Grande" w:cs="Lucida Grande"/>
      <w:sz w:val="18"/>
      <w:szCs w:val="18"/>
    </w:rPr>
  </w:style>
  <w:style w:type="table" w:styleId="Tabel-Gitter">
    <w:name w:val="Table Grid"/>
    <w:basedOn w:val="Tabel-Normal"/>
    <w:uiPriority w:val="59"/>
    <w:rsid w:val="00B1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2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021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21EE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nhideWhenUsed/>
    <w:rsid w:val="00A021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21EE"/>
    <w:rPr>
      <w:rFonts w:ascii="Times New Roman" w:eastAsia="Times New Roman" w:hAnsi="Times New Roman" w:cs="Times New Roman"/>
    </w:rPr>
  </w:style>
  <w:style w:type="character" w:styleId="Hyperlink">
    <w:name w:val="Hyperlink"/>
    <w:basedOn w:val="Standardskrifttypeiafsnit"/>
    <w:uiPriority w:val="99"/>
    <w:semiHidden/>
    <w:unhideWhenUsed/>
    <w:rsid w:val="00FD480C"/>
    <w:rPr>
      <w:strike w:val="0"/>
      <w:dstrike w:val="0"/>
      <w:color w:val="005484"/>
      <w:u w:val="none"/>
      <w:effect w:val="none"/>
      <w:shd w:val="clear" w:color="auto" w:fill="auto"/>
    </w:rPr>
  </w:style>
  <w:style w:type="paragraph" w:customStyle="1" w:styleId="Default">
    <w:name w:val="Default"/>
    <w:rsid w:val="005B105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1Paragraph">
    <w:name w:val="1Paragraph"/>
    <w:rsid w:val="0038150A"/>
    <w:pPr>
      <w:widowControl w:val="0"/>
      <w:tabs>
        <w:tab w:val="left" w:pos="720"/>
      </w:tabs>
      <w:ind w:left="1028" w:hanging="1028"/>
    </w:pPr>
    <w:rPr>
      <w:rFonts w:ascii="Courier 10cpi" w:eastAsia="Times New Roman" w:hAnsi="Courier 10cp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for-socialpaedagogik-vordingborg.vording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36FEE-0B41-4BE2-99DD-CF51E42E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1739</Words>
  <Characters>10610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Praktikbeskrivelsen består af 3 hoveddele:</vt:lpstr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Wolin</dc:creator>
  <cp:keywords/>
  <dc:description/>
  <cp:lastModifiedBy>Niels G. Steffensen</cp:lastModifiedBy>
  <cp:revision>6</cp:revision>
  <dcterms:created xsi:type="dcterms:W3CDTF">2018-10-22T06:11:00Z</dcterms:created>
  <dcterms:modified xsi:type="dcterms:W3CDTF">2022-10-19T10:51:00Z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{4182F542-9107-4693-BD61-4238A5643BAA}</vt:lpwstr>
  </property>
</Properties>
</file>